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4"/>
        <w:tblW w:w="10137" w:type="dxa"/>
        <w:tblLook w:val="04A0"/>
      </w:tblPr>
      <w:tblGrid>
        <w:gridCol w:w="5068"/>
        <w:gridCol w:w="5069"/>
      </w:tblGrid>
      <w:tr w:rsidR="00B456F4">
        <w:tc>
          <w:tcPr>
            <w:tcW w:w="5068" w:type="dxa"/>
            <w:tcBorders>
              <w:top w:val="nil"/>
              <w:left w:val="nil"/>
              <w:bottom w:val="nil"/>
              <w:right w:val="nil"/>
            </w:tcBorders>
            <w:shd w:val="clear" w:color="auto" w:fill="auto"/>
          </w:tcPr>
          <w:p w:rsidR="00B456F4" w:rsidRDefault="00B456F4">
            <w:pPr>
              <w:pStyle w:val="Default"/>
              <w:spacing w:line="280" w:lineRule="exact"/>
              <w:rPr>
                <w:rFonts w:ascii="PT Astra Serif" w:hAnsi="PT Astra Serif"/>
                <w:iCs/>
                <w:color w:val="auto"/>
              </w:rPr>
            </w:pPr>
          </w:p>
        </w:tc>
        <w:tc>
          <w:tcPr>
            <w:tcW w:w="5068" w:type="dxa"/>
            <w:tcBorders>
              <w:top w:val="nil"/>
              <w:left w:val="nil"/>
              <w:bottom w:val="nil"/>
              <w:right w:val="nil"/>
            </w:tcBorders>
            <w:shd w:val="clear" w:color="auto" w:fill="auto"/>
          </w:tcPr>
          <w:p w:rsidR="00B456F4" w:rsidRDefault="00F9608F">
            <w:pPr>
              <w:pStyle w:val="Default"/>
              <w:spacing w:line="280" w:lineRule="exact"/>
              <w:rPr>
                <w:rFonts w:ascii="PT Astra Serif" w:hAnsi="PT Astra Serif"/>
                <w:iCs/>
                <w:color w:val="auto"/>
              </w:rPr>
            </w:pPr>
            <w:r>
              <w:rPr>
                <w:rFonts w:ascii="PT Astra Serif" w:hAnsi="PT Astra Serif"/>
                <w:iCs/>
                <w:color w:val="auto"/>
              </w:rPr>
              <w:t>УТВЕРЖДАЮ</w:t>
            </w:r>
          </w:p>
          <w:p w:rsidR="00B456F4" w:rsidRDefault="00F9608F">
            <w:pPr>
              <w:pStyle w:val="Default"/>
              <w:spacing w:line="280" w:lineRule="exact"/>
              <w:rPr>
                <w:rFonts w:ascii="PT Astra Serif" w:hAnsi="PT Astra Serif"/>
                <w:iCs/>
                <w:color w:val="auto"/>
              </w:rPr>
            </w:pPr>
            <w:r>
              <w:rPr>
                <w:rFonts w:ascii="PT Astra Serif" w:hAnsi="PT Astra Serif"/>
                <w:iCs/>
                <w:color w:val="auto"/>
              </w:rPr>
              <w:t>Директор Департамента экономического развития, предпринимательства и торговли</w:t>
            </w:r>
          </w:p>
          <w:p w:rsidR="00B456F4" w:rsidRDefault="00F9608F">
            <w:pPr>
              <w:pStyle w:val="Default"/>
              <w:spacing w:line="280" w:lineRule="exact"/>
              <w:rPr>
                <w:rFonts w:ascii="PT Astra Serif" w:hAnsi="PT Astra Serif"/>
                <w:iCs/>
                <w:color w:val="auto"/>
              </w:rPr>
            </w:pPr>
            <w:r>
              <w:rPr>
                <w:rFonts w:ascii="PT Astra Serif" w:hAnsi="PT Astra Serif"/>
                <w:iCs/>
                <w:color w:val="auto"/>
              </w:rPr>
              <w:t>Администрации города Кургана</w:t>
            </w:r>
          </w:p>
          <w:p w:rsidR="00B456F4" w:rsidRDefault="00F9608F">
            <w:pPr>
              <w:pStyle w:val="Default"/>
              <w:spacing w:line="280" w:lineRule="exact"/>
              <w:rPr>
                <w:rFonts w:ascii="PT Astra Serif" w:hAnsi="PT Astra Serif"/>
                <w:iCs/>
                <w:color w:val="auto"/>
              </w:rPr>
            </w:pPr>
            <w:r>
              <w:rPr>
                <w:rFonts w:ascii="PT Astra Serif" w:hAnsi="PT Astra Serif"/>
                <w:iCs/>
              </w:rPr>
              <w:t>__________________А.В. Кондратов</w:t>
            </w:r>
          </w:p>
        </w:tc>
      </w:tr>
    </w:tbl>
    <w:p w:rsidR="00B456F4" w:rsidRDefault="00B456F4">
      <w:pPr>
        <w:pStyle w:val="Default"/>
        <w:spacing w:line="280" w:lineRule="exact"/>
        <w:rPr>
          <w:rFonts w:ascii="PT Astra Serif" w:hAnsi="PT Astra Serif"/>
          <w:iCs/>
          <w:color w:val="auto"/>
        </w:rPr>
      </w:pPr>
    </w:p>
    <w:p w:rsidR="00B456F4" w:rsidRDefault="00B456F4">
      <w:pPr>
        <w:pStyle w:val="Default"/>
        <w:spacing w:line="280" w:lineRule="exact"/>
        <w:ind w:firstLine="708"/>
        <w:jc w:val="both"/>
        <w:rPr>
          <w:rFonts w:ascii="PT Astra Serif" w:hAnsi="PT Astra Serif"/>
          <w:b/>
          <w:iCs/>
          <w:color w:val="auto"/>
          <w:sz w:val="28"/>
          <w:szCs w:val="28"/>
        </w:rPr>
      </w:pPr>
    </w:p>
    <w:p w:rsidR="00B456F4" w:rsidRDefault="00B456F4">
      <w:pPr>
        <w:pStyle w:val="Default"/>
        <w:spacing w:line="280" w:lineRule="exact"/>
        <w:ind w:firstLine="708"/>
        <w:jc w:val="both"/>
        <w:rPr>
          <w:rFonts w:ascii="PT Astra Serif" w:hAnsi="PT Astra Serif"/>
          <w:b/>
          <w:iCs/>
          <w:color w:val="auto"/>
          <w:sz w:val="28"/>
          <w:szCs w:val="28"/>
        </w:rPr>
      </w:pPr>
    </w:p>
    <w:p w:rsidR="00B456F4" w:rsidRDefault="00F9608F">
      <w:pPr>
        <w:ind w:firstLine="708"/>
        <w:jc w:val="both"/>
      </w:pPr>
      <w:r>
        <w:rPr>
          <w:rFonts w:ascii="PT Astra Serif" w:hAnsi="PT Astra Serif"/>
          <w:b/>
          <w:iCs/>
          <w:sz w:val="28"/>
          <w:szCs w:val="28"/>
        </w:rPr>
        <w:t xml:space="preserve">Извещение о проведении электронного </w:t>
      </w:r>
      <w:r>
        <w:rPr>
          <w:rFonts w:ascii="PT Astra Serif" w:hAnsi="PT Astra Serif"/>
          <w:b/>
          <w:sz w:val="28"/>
          <w:szCs w:val="28"/>
        </w:rPr>
        <w:t>аукциона на право заключения договора на размещение нестационарного объекта уличной торговли на территории города Кургана - 8 (</w:t>
      </w:r>
      <w:proofErr w:type="spellStart"/>
      <w:r>
        <w:rPr>
          <w:rFonts w:ascii="PT Astra Serif" w:hAnsi="PT Astra Serif"/>
          <w:b/>
          <w:sz w:val="28"/>
          <w:szCs w:val="28"/>
        </w:rPr>
        <w:t>водоматы</w:t>
      </w:r>
      <w:proofErr w:type="spellEnd"/>
      <w:r>
        <w:rPr>
          <w:rFonts w:ascii="PT Astra Serif" w:hAnsi="PT Astra Serif"/>
          <w:b/>
          <w:sz w:val="28"/>
          <w:szCs w:val="28"/>
        </w:rPr>
        <w:t xml:space="preserve">), на электронной торговой площадке (АО «Сбербанк - АСТ») в сети «Интернет»: </w:t>
      </w:r>
      <w:hyperlink r:id="rId8">
        <w:r>
          <w:rPr>
            <w:rStyle w:val="-"/>
            <w:rFonts w:ascii="PT Astra Serif" w:hAnsi="PT Astra Serif"/>
            <w:b/>
            <w:sz w:val="28"/>
            <w:szCs w:val="28"/>
          </w:rPr>
          <w:t>http://utp.sberbank-ast.ru</w:t>
        </w:r>
      </w:hyperlink>
    </w:p>
    <w:p w:rsidR="00B456F4" w:rsidRDefault="00F9608F">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cs="Times New Roman"/>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постановлением Администрации города Кургана от 26.02.2021 г. №1003 «Об утверждении Положения о порядке размещения нестационарных объектов уличной торговли и летних кафе на территории города</w:t>
      </w:r>
      <w:proofErr w:type="gramEnd"/>
      <w:r>
        <w:rPr>
          <w:rFonts w:ascii="PT Astra Serif" w:hAnsi="PT Astra Serif"/>
          <w:sz w:val="24"/>
          <w:szCs w:val="24"/>
        </w:rPr>
        <w:t xml:space="preserve"> Кургана», </w:t>
      </w:r>
      <w:r>
        <w:rPr>
          <w:rFonts w:ascii="PT Astra Serif" w:eastAsia="Times New Roman" w:hAnsi="PT Astra Serif" w:cs="Times New Roman"/>
          <w:sz w:val="24"/>
          <w:szCs w:val="24"/>
          <w:lang w:eastAsia="ru-RU"/>
        </w:rPr>
        <w:t>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2. Инициатор проведения аукциона: Департамент экономического развития, предпринимательства и торговли Администрации города Кургана.</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B456F4" w:rsidRPr="00F9608F"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9">
        <w:r>
          <w:rPr>
            <w:rStyle w:val="-"/>
            <w:rFonts w:ascii="PT Astra Serif" w:hAnsi="PT Astra Serif"/>
          </w:rPr>
          <w:t>torq</w:t>
        </w:r>
        <w:r>
          <w:rPr>
            <w:rStyle w:val="-"/>
            <w:rFonts w:ascii="PT Astra Serif" w:hAnsi="PT Astra Serif"/>
            <w:lang w:val="ru-RU"/>
          </w:rPr>
          <w:t>@</w:t>
        </w:r>
        <w:r>
          <w:rPr>
            <w:rStyle w:val="-"/>
            <w:rFonts w:ascii="PT Astra Serif" w:hAnsi="PT Astra Serif"/>
          </w:rPr>
          <w:t>kurqan</w:t>
        </w:r>
        <w:r>
          <w:rPr>
            <w:rStyle w:val="-"/>
            <w:rFonts w:ascii="PT Astra Serif" w:hAnsi="PT Astra Serif"/>
            <w:lang w:val="ru-RU"/>
          </w:rPr>
          <w:t>-</w:t>
        </w:r>
        <w:r>
          <w:rPr>
            <w:rStyle w:val="-"/>
            <w:rFonts w:ascii="PT Astra Serif" w:hAnsi="PT Astra Serif"/>
          </w:rPr>
          <w:t>city</w:t>
        </w:r>
        <w:r>
          <w:rPr>
            <w:rStyle w:val="-"/>
            <w:rFonts w:ascii="PT Astra Serif" w:hAnsi="PT Astra Serif"/>
            <w:lang w:val="ru-RU"/>
          </w:rPr>
          <w:t>.</w:t>
        </w:r>
        <w:proofErr w:type="spellStart"/>
        <w:r>
          <w:rPr>
            <w:rStyle w:val="-"/>
            <w:rFonts w:ascii="PT Astra Serif" w:hAnsi="PT Astra Serif"/>
          </w:rPr>
          <w:t>ru</w:t>
        </w:r>
        <w:proofErr w:type="spellEnd"/>
      </w:hyperlink>
      <w:r>
        <w:rPr>
          <w:rFonts w:ascii="PT Astra Serif" w:hAnsi="PT Astra Serif"/>
          <w:lang w:val="ru-RU"/>
        </w:rPr>
        <w:t>.</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B456F4" w:rsidRDefault="00F9608F">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B456F4" w:rsidRDefault="00F9608F">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eastAsia="Calibri" w:hAnsi="PT Astra Serif"/>
          <w:sz w:val="24"/>
          <w:szCs w:val="24"/>
        </w:rPr>
        <w:t xml:space="preserve"> АО «</w:t>
      </w:r>
      <w:proofErr w:type="spellStart"/>
      <w:r>
        <w:rPr>
          <w:rFonts w:ascii="PT Astra Serif" w:eastAsia="Calibri" w:hAnsi="PT Astra Serif"/>
          <w:sz w:val="24"/>
          <w:szCs w:val="24"/>
        </w:rPr>
        <w:t>Сбербанк-АСТ</w:t>
      </w:r>
      <w:proofErr w:type="spellEnd"/>
      <w:r>
        <w:rPr>
          <w:rFonts w:ascii="PT Astra Serif" w:eastAsia="Calibri" w:hAnsi="PT Astra Serif"/>
          <w:sz w:val="24"/>
          <w:szCs w:val="24"/>
        </w:rPr>
        <w:t>» (далее – Оператор)</w:t>
      </w:r>
      <w:r>
        <w:rPr>
          <w:rFonts w:ascii="PT Astra Serif" w:eastAsia="Courier New" w:hAnsi="PT Astra Serif"/>
          <w:color w:val="000000"/>
          <w:sz w:val="24"/>
          <w:szCs w:val="24"/>
          <w:lang w:bidi="ru-RU"/>
        </w:rPr>
        <w:t>.</w:t>
      </w:r>
    </w:p>
    <w:p w:rsidR="00B456F4" w:rsidRDefault="00F9608F">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B456F4" w:rsidRDefault="00F9608F">
      <w:pPr>
        <w:spacing w:after="0"/>
        <w:ind w:firstLine="709"/>
        <w:contextualSpacing/>
        <w:jc w:val="both"/>
        <w:rPr>
          <w:rFonts w:ascii="PT Astra Serif" w:eastAsia="Calibri"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eastAsia="Calibri" w:hAnsi="PT Astra Serif"/>
          <w:sz w:val="24"/>
          <w:szCs w:val="24"/>
        </w:rPr>
        <w:t xml:space="preserve"> </w:t>
      </w:r>
      <w:r>
        <w:rPr>
          <w:rFonts w:ascii="PT Astra Serif" w:eastAsia="Calibri" w:hAnsi="PT Astra Serif"/>
          <w:sz w:val="24"/>
          <w:szCs w:val="24"/>
        </w:rPr>
        <w:br/>
      </w:r>
      <w:r>
        <w:rPr>
          <w:rFonts w:ascii="PT Astra Serif" w:hAnsi="PT Astra Serif"/>
          <w:sz w:val="24"/>
          <w:szCs w:val="24"/>
        </w:rPr>
        <w:t>https://utp.sberbank-ast.ru/AP/NBT/Index/0/0/0/0.</w:t>
      </w:r>
    </w:p>
    <w:p w:rsidR="00B456F4" w:rsidRDefault="00F9608F">
      <w:pPr>
        <w:spacing w:after="0"/>
        <w:ind w:firstLine="709"/>
        <w:contextualSpacing/>
        <w:jc w:val="both"/>
        <w:rPr>
          <w:rFonts w:ascii="PT Astra Serif" w:eastAsia="Calibri"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eastAsia="Calibri" w:hAnsi="PT Astra Serif"/>
          <w:sz w:val="24"/>
          <w:szCs w:val="24"/>
        </w:rPr>
        <w:t xml:space="preserve"> https://utp.sberbank-ast.ru/AP/NBT/Index/0/0/0/0.</w:t>
      </w:r>
    </w:p>
    <w:p w:rsidR="00B456F4" w:rsidRDefault="00F9608F">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 xml:space="preserve">право заключения договора на размещение нестационарного объекта уличной торговли на территории города Кургана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Pr>
          <w:rFonts w:ascii="PT Astra Serif" w:eastAsia="Times New Roman" w:hAnsi="PT Astra Serif" w:cs="Times New Roman"/>
          <w:sz w:val="24"/>
          <w:szCs w:val="24"/>
          <w:lang w:eastAsia="ru-RU"/>
        </w:rPr>
        <w:t xml:space="preserve"> постановлением Администрации города Кургана от 13.08.2020 г. №4697</w:t>
      </w:r>
      <w:r>
        <w:rPr>
          <w:rFonts w:ascii="PT Astra Serif" w:hAnsi="PT Astra Serif"/>
          <w:iCs/>
          <w:sz w:val="24"/>
          <w:szCs w:val="24"/>
          <w:lang w:eastAsia="ru-RU"/>
        </w:rPr>
        <w:t xml:space="preserve">), (далее - Договор).       </w:t>
      </w:r>
    </w:p>
    <w:p w:rsidR="00B456F4" w:rsidRDefault="00F9608F">
      <w:pPr>
        <w:tabs>
          <w:tab w:val="left" w:pos="709"/>
          <w:tab w:val="left" w:pos="2472"/>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684"/>
        <w:gridCol w:w="2181"/>
        <w:gridCol w:w="988"/>
        <w:gridCol w:w="1530"/>
        <w:gridCol w:w="2224"/>
        <w:gridCol w:w="1153"/>
        <w:gridCol w:w="1621"/>
      </w:tblGrid>
      <w:tr w:rsidR="00B456F4" w:rsidTr="00713194">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bookmarkStart w:id="0" w:name="RANGE!A3%253AJ14"/>
            <w:r>
              <w:rPr>
                <w:rFonts w:ascii="PT Astra Serif" w:eastAsia="Times New Roman" w:hAnsi="PT Astra Serif"/>
                <w:b/>
                <w:color w:val="000000"/>
                <w:sz w:val="26"/>
                <w:szCs w:val="26"/>
                <w:lang w:eastAsia="ru-RU"/>
              </w:rPr>
              <w:t>№ лота</w:t>
            </w:r>
            <w:bookmarkEnd w:id="0"/>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Адресный ориентир торгового места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Номер в схеме НТО*</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Вид объекта</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Специализация торгового объекта</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Площадь объекта, кв.м.</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Срок действия Договора</w:t>
            </w:r>
          </w:p>
        </w:tc>
      </w:tr>
      <w:tr w:rsidR="001759B5" w:rsidTr="00713194">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r>
              <w:rPr>
                <w:rFonts w:ascii="PT Astra Serif" w:hAnsi="PT Astra Serif"/>
                <w:sz w:val="24"/>
                <w:szCs w:val="24"/>
              </w:rPr>
              <w:t>2 микрорайон, в районе здания № 21</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114.1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2224" w:type="dxa"/>
            <w:tcBorders>
              <w:bottom w:val="single" w:sz="4" w:space="0" w:color="000000"/>
              <w:right w:val="single" w:sz="4" w:space="0" w:color="000000"/>
            </w:tcBorders>
            <w:shd w:val="clear" w:color="auto" w:fill="FFFFFF"/>
            <w:vAlign w:val="center"/>
          </w:tcPr>
          <w:p w:rsidR="001759B5" w:rsidRDefault="001759B5">
            <w:pPr>
              <w:spacing w:after="0" w:line="240" w:lineRule="auto"/>
              <w:jc w:val="center"/>
            </w:pPr>
            <w:r>
              <w:rPr>
                <w:rFonts w:ascii="PT Astra Serif" w:hAnsi="PT Astra Serif"/>
                <w:sz w:val="24"/>
                <w:szCs w:val="24"/>
              </w:rPr>
              <w:t xml:space="preserve">вода </w:t>
            </w:r>
          </w:p>
        </w:tc>
        <w:tc>
          <w:tcPr>
            <w:tcW w:w="115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2</w:t>
            </w:r>
          </w:p>
        </w:tc>
        <w:tc>
          <w:tcPr>
            <w:tcW w:w="1621"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w:t>
            </w:r>
            <w:r>
              <w:rPr>
                <w:rFonts w:ascii="PT Astra Serif" w:eastAsia="Times New Roman" w:hAnsi="PT Astra Serif"/>
                <w:color w:val="000000"/>
                <w:sz w:val="24"/>
                <w:szCs w:val="24"/>
                <w:lang w:eastAsia="ru-RU"/>
              </w:rPr>
              <w:lastRenderedPageBreak/>
              <w:t>08.02.2026г.</w:t>
            </w:r>
          </w:p>
        </w:tc>
      </w:tr>
      <w:tr w:rsidR="001759B5" w:rsidTr="00713194">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181"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r>
              <w:rPr>
                <w:rFonts w:ascii="PT Astra Serif" w:hAnsi="PT Astra Serif"/>
                <w:sz w:val="24"/>
                <w:szCs w:val="24"/>
              </w:rPr>
              <w:t>6 микрорайон, в районе здания №3</w:t>
            </w:r>
          </w:p>
        </w:tc>
        <w:tc>
          <w:tcPr>
            <w:tcW w:w="988"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118</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    </w:t>
            </w:r>
          </w:p>
        </w:tc>
        <w:tc>
          <w:tcPr>
            <w:tcW w:w="2224" w:type="dxa"/>
            <w:tcBorders>
              <w:bottom w:val="single" w:sz="4" w:space="0" w:color="000000"/>
              <w:right w:val="single" w:sz="4" w:space="0" w:color="000000"/>
            </w:tcBorders>
            <w:shd w:val="clear" w:color="auto" w:fill="FFFFFF"/>
            <w:vAlign w:val="center"/>
          </w:tcPr>
          <w:p w:rsidR="001759B5" w:rsidRDefault="001759B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FFFFFF"/>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713194">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181"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after="0" w:line="240" w:lineRule="auto"/>
              <w:rPr>
                <w:rFonts w:ascii="PT Astra Serif" w:eastAsia="Times New Roman" w:hAnsi="PT Astra Serif" w:cs="Times New Roman"/>
                <w:sz w:val="24"/>
                <w:szCs w:val="24"/>
                <w:lang w:eastAsia="ru-RU"/>
              </w:rPr>
            </w:pPr>
            <w:proofErr w:type="spellStart"/>
            <w:r>
              <w:rPr>
                <w:rFonts w:ascii="PT Astra Serif" w:eastAsia="Times New Roman" w:hAnsi="PT Astra Serif" w:cs="Times New Roman"/>
                <w:sz w:val="24"/>
                <w:szCs w:val="24"/>
                <w:lang w:eastAsia="ru-RU"/>
              </w:rPr>
              <w:t>мкр</w:t>
            </w:r>
            <w:proofErr w:type="spellEnd"/>
            <w:r>
              <w:rPr>
                <w:rFonts w:ascii="PT Astra Serif" w:eastAsia="Times New Roman" w:hAnsi="PT Astra Serif" w:cs="Times New Roman"/>
                <w:sz w:val="24"/>
                <w:szCs w:val="24"/>
                <w:lang w:eastAsia="ru-RU"/>
              </w:rPr>
              <w:t xml:space="preserve">. </w:t>
            </w:r>
            <w:proofErr w:type="spellStart"/>
            <w:r>
              <w:rPr>
                <w:rFonts w:ascii="PT Astra Serif" w:eastAsia="Times New Roman" w:hAnsi="PT Astra Serif" w:cs="Times New Roman"/>
                <w:sz w:val="24"/>
                <w:szCs w:val="24"/>
                <w:lang w:eastAsia="ru-RU"/>
              </w:rPr>
              <w:t>Карчевская</w:t>
            </w:r>
            <w:proofErr w:type="spellEnd"/>
            <w:r>
              <w:rPr>
                <w:rFonts w:ascii="PT Astra Serif" w:eastAsia="Times New Roman" w:hAnsi="PT Astra Serif" w:cs="Times New Roman"/>
                <w:sz w:val="24"/>
                <w:szCs w:val="24"/>
                <w:lang w:eastAsia="ru-RU"/>
              </w:rPr>
              <w:t xml:space="preserve"> роща, ул. Агрономическая, в районе здания №4</w:t>
            </w:r>
          </w:p>
        </w:tc>
        <w:tc>
          <w:tcPr>
            <w:tcW w:w="988"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140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2224" w:type="dxa"/>
            <w:tcBorders>
              <w:bottom w:val="single" w:sz="4" w:space="0" w:color="000000"/>
              <w:right w:val="single" w:sz="4" w:space="0" w:color="000000"/>
            </w:tcBorders>
            <w:shd w:val="clear" w:color="auto" w:fill="auto"/>
            <w:vAlign w:val="center"/>
          </w:tcPr>
          <w:p w:rsidR="001759B5" w:rsidRDefault="001759B5" w:rsidP="00F9608F">
            <w:pPr>
              <w:jc w:val="center"/>
              <w:rPr>
                <w:rFonts w:ascii="PT Astra Serif" w:hAnsi="PT Astra Serif"/>
                <w:sz w:val="24"/>
                <w:szCs w:val="24"/>
              </w:rPr>
            </w:pPr>
            <w:r>
              <w:rPr>
                <w:rFonts w:ascii="PT Astra Serif" w:hAnsi="PT Astra Serif"/>
                <w:sz w:val="24"/>
                <w:szCs w:val="24"/>
              </w:rPr>
              <w:t xml:space="preserve"> вода</w:t>
            </w:r>
          </w:p>
        </w:tc>
        <w:tc>
          <w:tcPr>
            <w:tcW w:w="115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713194">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181"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proofErr w:type="spellStart"/>
            <w:r>
              <w:rPr>
                <w:rFonts w:ascii="PT Astra Serif" w:hAnsi="PT Astra Serif" w:cs="Calibri"/>
                <w:sz w:val="24"/>
                <w:szCs w:val="24"/>
              </w:rPr>
              <w:t>мкр</w:t>
            </w:r>
            <w:proofErr w:type="spellEnd"/>
            <w:r>
              <w:rPr>
                <w:rFonts w:ascii="PT Astra Serif" w:hAnsi="PT Astra Serif" w:cs="Calibri"/>
                <w:sz w:val="24"/>
                <w:szCs w:val="24"/>
              </w:rPr>
              <w:t xml:space="preserve">. </w:t>
            </w:r>
            <w:proofErr w:type="spellStart"/>
            <w:r>
              <w:rPr>
                <w:rFonts w:ascii="PT Astra Serif" w:hAnsi="PT Astra Serif" w:cs="Calibri"/>
                <w:sz w:val="24"/>
                <w:szCs w:val="24"/>
              </w:rPr>
              <w:t>Н.Утятка</w:t>
            </w:r>
            <w:proofErr w:type="spellEnd"/>
            <w:r>
              <w:rPr>
                <w:rFonts w:ascii="PT Astra Serif" w:hAnsi="PT Astra Serif" w:cs="Calibri"/>
                <w:sz w:val="24"/>
                <w:szCs w:val="24"/>
              </w:rPr>
              <w:t xml:space="preserve">, ул. </w:t>
            </w:r>
            <w:proofErr w:type="gramStart"/>
            <w:r>
              <w:rPr>
                <w:rFonts w:ascii="PT Astra Serif" w:hAnsi="PT Astra Serif" w:cs="Calibri"/>
                <w:sz w:val="24"/>
                <w:szCs w:val="24"/>
              </w:rPr>
              <w:t>Центральная</w:t>
            </w:r>
            <w:proofErr w:type="gramEnd"/>
            <w:r>
              <w:rPr>
                <w:rFonts w:ascii="PT Astra Serif" w:hAnsi="PT Astra Serif" w:cs="Calibri"/>
                <w:sz w:val="24"/>
                <w:szCs w:val="24"/>
              </w:rPr>
              <w:t>, в районе здания № 3</w:t>
            </w:r>
          </w:p>
        </w:tc>
        <w:tc>
          <w:tcPr>
            <w:tcW w:w="988"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142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2224"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713194">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181"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proofErr w:type="spellStart"/>
            <w:r>
              <w:rPr>
                <w:rFonts w:ascii="PT Astra Serif" w:hAnsi="PT Astra Serif" w:cs="Calibri"/>
                <w:sz w:val="24"/>
                <w:szCs w:val="24"/>
              </w:rPr>
              <w:t>мкр</w:t>
            </w:r>
            <w:proofErr w:type="spellEnd"/>
            <w:r>
              <w:rPr>
                <w:rFonts w:ascii="PT Astra Serif" w:hAnsi="PT Astra Serif" w:cs="Calibri"/>
                <w:sz w:val="24"/>
                <w:szCs w:val="24"/>
              </w:rPr>
              <w:t xml:space="preserve">. </w:t>
            </w:r>
            <w:proofErr w:type="spellStart"/>
            <w:r>
              <w:rPr>
                <w:rFonts w:ascii="PT Astra Serif" w:hAnsi="PT Astra Serif" w:cs="Calibri"/>
                <w:sz w:val="24"/>
                <w:szCs w:val="24"/>
              </w:rPr>
              <w:t>Храпово</w:t>
            </w:r>
            <w:proofErr w:type="spellEnd"/>
            <w:r>
              <w:rPr>
                <w:rFonts w:ascii="PT Astra Serif" w:hAnsi="PT Astra Serif" w:cs="Calibri"/>
                <w:sz w:val="24"/>
                <w:szCs w:val="24"/>
              </w:rPr>
              <w:t>, в районе АЗС</w:t>
            </w:r>
          </w:p>
        </w:tc>
        <w:tc>
          <w:tcPr>
            <w:tcW w:w="988"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144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2224"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713194">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181"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proofErr w:type="spellStart"/>
            <w:r>
              <w:rPr>
                <w:rFonts w:ascii="PT Astra Serif" w:hAnsi="PT Astra Serif" w:cs="Calibri"/>
                <w:sz w:val="24"/>
                <w:szCs w:val="24"/>
              </w:rPr>
              <w:t>мкр</w:t>
            </w:r>
            <w:proofErr w:type="spellEnd"/>
            <w:r>
              <w:rPr>
                <w:rFonts w:ascii="PT Astra Serif" w:hAnsi="PT Astra Serif" w:cs="Calibri"/>
                <w:sz w:val="24"/>
                <w:szCs w:val="24"/>
              </w:rPr>
              <w:t>. Черемухово, ул. Космонавтов, в районе здания № 2</w:t>
            </w:r>
          </w:p>
        </w:tc>
        <w:tc>
          <w:tcPr>
            <w:tcW w:w="988"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145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2224"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713194">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2"/>
              </w:numPr>
              <w:tabs>
                <w:tab w:val="left" w:pos="474"/>
              </w:tabs>
              <w:suppressAutoHyphens/>
              <w:spacing w:after="0" w:line="240" w:lineRule="auto"/>
              <w:ind w:left="49" w:firstLine="0"/>
              <w:jc w:val="center"/>
              <w:rPr>
                <w:rFonts w:ascii="PT Astra Serif" w:hAnsi="PT Astra Serif"/>
                <w:color w:val="000000"/>
                <w:sz w:val="24"/>
                <w:szCs w:val="24"/>
              </w:rPr>
            </w:pPr>
          </w:p>
        </w:tc>
        <w:tc>
          <w:tcPr>
            <w:tcW w:w="2181"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proofErr w:type="spellStart"/>
            <w:r>
              <w:rPr>
                <w:rFonts w:ascii="PT Astra Serif" w:hAnsi="PT Astra Serif" w:cs="Calibri"/>
                <w:sz w:val="24"/>
                <w:szCs w:val="24"/>
              </w:rPr>
              <w:t>мкр</w:t>
            </w:r>
            <w:proofErr w:type="spellEnd"/>
            <w:r>
              <w:rPr>
                <w:rFonts w:ascii="PT Astra Serif" w:hAnsi="PT Astra Serif" w:cs="Calibri"/>
                <w:sz w:val="24"/>
                <w:szCs w:val="24"/>
              </w:rPr>
              <w:t xml:space="preserve">. </w:t>
            </w:r>
            <w:proofErr w:type="spellStart"/>
            <w:r>
              <w:rPr>
                <w:rFonts w:ascii="PT Astra Serif" w:hAnsi="PT Astra Serif" w:cs="Calibri"/>
                <w:sz w:val="24"/>
                <w:szCs w:val="24"/>
              </w:rPr>
              <w:t>Шепотково</w:t>
            </w:r>
            <w:proofErr w:type="spellEnd"/>
            <w:r>
              <w:rPr>
                <w:rFonts w:ascii="PT Astra Serif" w:hAnsi="PT Astra Serif" w:cs="Calibri"/>
                <w:sz w:val="24"/>
                <w:szCs w:val="24"/>
              </w:rPr>
              <w:t>, ул. Городская, пер. Угловой</w:t>
            </w:r>
          </w:p>
        </w:tc>
        <w:tc>
          <w:tcPr>
            <w:tcW w:w="988"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147</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2224"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bl>
    <w:p w:rsidR="00B456F4" w:rsidRDefault="00F9608F" w:rsidP="00C96E01">
      <w:pPr>
        <w:pStyle w:val="af2"/>
        <w:spacing w:beforeAutospacing="0" w:after="0" w:line="240" w:lineRule="auto"/>
        <w:jc w:val="both"/>
        <w:rPr>
          <w:rFonts w:ascii="PT Astra Serif" w:hAnsi="PT Astra Serif"/>
        </w:rPr>
      </w:pPr>
      <w:r>
        <w:rPr>
          <w:rFonts w:ascii="PT Astra Serif" w:hAnsi="PT Astra Serif"/>
        </w:rPr>
        <w:t>* - номер нестационарного объекта уличной торговли в схеме размещения нестационарных торговых объектов на территории города Кургана, утвержденной постановлением Администрации города Кургана от 13.08.2020г. №4697.</w:t>
      </w:r>
    </w:p>
    <w:p w:rsidR="00B456F4" w:rsidRDefault="00F9608F" w:rsidP="00C96E01">
      <w:pPr>
        <w:pStyle w:val="af2"/>
        <w:spacing w:beforeAutospacing="0" w:after="0" w:line="240" w:lineRule="auto"/>
        <w:ind w:firstLine="708"/>
        <w:jc w:val="both"/>
        <w:rPr>
          <w:rFonts w:ascii="PT Astra Serif" w:hAnsi="PT Astra Serif"/>
        </w:rPr>
      </w:pPr>
      <w:r>
        <w:rPr>
          <w:rFonts w:ascii="PT Astra Serif" w:hAnsi="PT Astra Serif"/>
        </w:rPr>
        <w:t xml:space="preserve">Тип размещаемого нестационарного торгового объекта – </w:t>
      </w:r>
      <w:proofErr w:type="spellStart"/>
      <w:r>
        <w:rPr>
          <w:rFonts w:ascii="PT Astra Serif" w:hAnsi="PT Astra Serif" w:cs="Courier New"/>
        </w:rPr>
        <w:t>вендинговый</w:t>
      </w:r>
      <w:proofErr w:type="spellEnd"/>
      <w:r>
        <w:rPr>
          <w:rFonts w:ascii="PT Astra Serif" w:hAnsi="PT Astra Serif" w:cs="Courier New"/>
        </w:rPr>
        <w:t xml:space="preserve"> автомат для продажи воды.</w:t>
      </w:r>
    </w:p>
    <w:p w:rsidR="00B456F4" w:rsidRDefault="00F9608F" w:rsidP="00C96E01">
      <w:pPr>
        <w:pStyle w:val="af2"/>
        <w:spacing w:beforeAutospacing="0" w:after="0" w:line="240" w:lineRule="auto"/>
        <w:ind w:firstLine="708"/>
        <w:jc w:val="both"/>
        <w:rPr>
          <w:rFonts w:ascii="PT Astra Serif" w:hAnsi="PT Astra Serif"/>
        </w:rPr>
      </w:pPr>
      <w:r>
        <w:rPr>
          <w:rFonts w:ascii="PT Astra Serif" w:hAnsi="PT Astra Serif"/>
        </w:rPr>
        <w:t>Размещаемый объект должен соответствовать требованиям к внешнему виду и конструктивным особенностям нестационарного объекта уличной торговли (</w:t>
      </w:r>
      <w:proofErr w:type="spellStart"/>
      <w:r>
        <w:rPr>
          <w:rFonts w:ascii="PT Astra Serif" w:hAnsi="PT Astra Serif" w:cs="Courier New"/>
        </w:rPr>
        <w:t>вендинговому</w:t>
      </w:r>
      <w:proofErr w:type="spellEnd"/>
      <w:r>
        <w:rPr>
          <w:rFonts w:ascii="PT Astra Serif" w:hAnsi="PT Astra Serif" w:cs="Courier New"/>
        </w:rPr>
        <w:t xml:space="preserve"> автомату для продажи воды</w:t>
      </w:r>
      <w:r>
        <w:rPr>
          <w:rFonts w:ascii="PT Astra Serif" w:hAnsi="PT Astra Serif"/>
        </w:rPr>
        <w:t>)  (приложение 5 к аукционной документации).</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Pr>
          <w:rFonts w:ascii="PT Astra Serif" w:hAnsi="PT Astra Serif"/>
          <w:bCs/>
          <w:sz w:val="24"/>
          <w:szCs w:val="24"/>
          <w:lang w:val="ru-RU" w:eastAsia="ru-RU"/>
        </w:rPr>
        <w:t xml:space="preserve">определения </w:t>
      </w:r>
      <w:r>
        <w:rPr>
          <w:rFonts w:ascii="PT Astra Serif" w:hAnsi="PT Astra Serif"/>
          <w:sz w:val="24"/>
          <w:szCs w:val="24"/>
          <w:lang w:val="ru-RU" w:eastAsia="ru-RU"/>
        </w:rPr>
        <w:t>размера за размещение нестационарного объекта уличной торговли, утвержденной постановлением Администрации города Кургана от 30.07.2021 г. №5419 (приложение 1 к аукционной документации).</w:t>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tbl>
      <w:tblPr>
        <w:tblW w:w="10000"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623"/>
        <w:gridCol w:w="21"/>
        <w:gridCol w:w="4536"/>
        <w:gridCol w:w="1843"/>
        <w:gridCol w:w="25"/>
        <w:gridCol w:w="1276"/>
        <w:gridCol w:w="21"/>
        <w:gridCol w:w="1655"/>
      </w:tblGrid>
      <w:tr w:rsidR="00B456F4">
        <w:trPr>
          <w:trHeight w:val="945"/>
        </w:trPr>
        <w:tc>
          <w:tcPr>
            <w:tcW w:w="6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 лота</w:t>
            </w:r>
          </w:p>
        </w:tc>
        <w:tc>
          <w:tcPr>
            <w:tcW w:w="455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Адресный ориентир торгового места</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 xml:space="preserve">Начальная (минимальная) цена права заключения договора, руб. </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Задаток руб.</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Шаг аукциона, руб</w:t>
            </w:r>
            <w:r w:rsidRPr="00AD5299">
              <w:rPr>
                <w:rFonts w:ascii="PT Astra Serif" w:eastAsia="Times New Roman" w:hAnsi="PT Astra Serif"/>
                <w:b/>
                <w:color w:val="000000"/>
                <w:sz w:val="26"/>
                <w:szCs w:val="26"/>
                <w:lang w:eastAsia="ru-RU"/>
              </w:rPr>
              <w:t>. (5%)</w:t>
            </w:r>
          </w:p>
          <w:p w:rsidR="00B456F4" w:rsidRDefault="00B456F4">
            <w:pPr>
              <w:spacing w:after="0" w:line="240" w:lineRule="auto"/>
              <w:jc w:val="center"/>
              <w:textAlignment w:val="baseline"/>
              <w:rPr>
                <w:rFonts w:ascii="PT Astra Serif" w:eastAsia="Times New Roman" w:hAnsi="PT Astra Serif"/>
                <w:b/>
                <w:color w:val="000000"/>
                <w:sz w:val="26"/>
                <w:szCs w:val="26"/>
                <w:lang w:eastAsia="ru-RU"/>
              </w:rPr>
            </w:pPr>
          </w:p>
        </w:tc>
      </w:tr>
      <w:tr w:rsidR="001759B5">
        <w:trPr>
          <w:trHeight w:val="52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3"/>
              </w:numPr>
              <w:suppressAutoHyphens/>
              <w:spacing w:after="0" w:line="240" w:lineRule="auto"/>
              <w:ind w:left="49" w:firstLine="0"/>
              <w:jc w:val="center"/>
              <w:textAlignment w:val="baseline"/>
              <w:rPr>
                <w:rFonts w:ascii="PT Astra Serif" w:hAnsi="PT Astra Serif"/>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r>
              <w:rPr>
                <w:rFonts w:ascii="PT Astra Serif" w:hAnsi="PT Astra Serif"/>
                <w:sz w:val="24"/>
                <w:szCs w:val="24"/>
              </w:rPr>
              <w:t>2 микрорайон, в районе здания № 21</w:t>
            </w:r>
          </w:p>
        </w:tc>
        <w:tc>
          <w:tcPr>
            <w:tcW w:w="184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cs="Calibri"/>
                <w:sz w:val="24"/>
                <w:szCs w:val="24"/>
              </w:rPr>
            </w:pPr>
            <w:r>
              <w:rPr>
                <w:rFonts w:ascii="PT Astra Serif" w:hAnsi="PT Astra Serif" w:cs="Calibri"/>
                <w:sz w:val="24"/>
                <w:szCs w:val="24"/>
              </w:rPr>
              <w:t>8736,00</w:t>
            </w:r>
          </w:p>
        </w:tc>
        <w:tc>
          <w:tcPr>
            <w:tcW w:w="1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25000,00</w:t>
            </w:r>
          </w:p>
        </w:tc>
        <w:tc>
          <w:tcPr>
            <w:tcW w:w="1655"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cs="Calibri"/>
                <w:sz w:val="24"/>
                <w:szCs w:val="24"/>
              </w:rPr>
            </w:pPr>
            <w:r>
              <w:rPr>
                <w:rFonts w:ascii="PT Astra Serif" w:hAnsi="PT Astra Serif" w:cs="Calibri"/>
                <w:sz w:val="24"/>
                <w:szCs w:val="24"/>
              </w:rPr>
              <w:t>436,8</w:t>
            </w:r>
          </w:p>
        </w:tc>
      </w:tr>
      <w:tr w:rsidR="001759B5">
        <w:trPr>
          <w:trHeight w:val="56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3"/>
              </w:numPr>
              <w:suppressAutoHyphens/>
              <w:spacing w:after="0" w:line="240" w:lineRule="auto"/>
              <w:ind w:left="49" w:firstLine="0"/>
              <w:jc w:val="center"/>
              <w:textAlignment w:val="baseline"/>
              <w:rPr>
                <w:rFonts w:ascii="PT Astra Serif" w:hAnsi="PT Astra Serif"/>
                <w:sz w:val="24"/>
                <w:szCs w:val="24"/>
              </w:rPr>
            </w:pPr>
          </w:p>
        </w:tc>
        <w:tc>
          <w:tcPr>
            <w:tcW w:w="4536"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r>
              <w:rPr>
                <w:rFonts w:ascii="PT Astra Serif" w:hAnsi="PT Astra Serif"/>
                <w:sz w:val="24"/>
                <w:szCs w:val="24"/>
              </w:rPr>
              <w:t>6 микрорайон, в районе здания №3</w:t>
            </w:r>
          </w:p>
        </w:tc>
        <w:tc>
          <w:tcPr>
            <w:tcW w:w="184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cs="Calibri"/>
                <w:sz w:val="24"/>
                <w:szCs w:val="24"/>
              </w:rPr>
            </w:pPr>
            <w:r>
              <w:rPr>
                <w:rFonts w:ascii="PT Astra Serif" w:hAnsi="PT Astra Serif" w:cs="Calibri"/>
                <w:sz w:val="24"/>
                <w:szCs w:val="24"/>
              </w:rPr>
              <w:t>26208,00</w:t>
            </w:r>
          </w:p>
        </w:tc>
        <w:tc>
          <w:tcPr>
            <w:tcW w:w="1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25000,00</w:t>
            </w:r>
          </w:p>
        </w:tc>
        <w:tc>
          <w:tcPr>
            <w:tcW w:w="1655"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cs="Calibri"/>
                <w:sz w:val="24"/>
                <w:szCs w:val="24"/>
              </w:rPr>
            </w:pPr>
            <w:r>
              <w:rPr>
                <w:rFonts w:ascii="PT Astra Serif" w:hAnsi="PT Astra Serif" w:cs="Calibri"/>
                <w:sz w:val="24"/>
                <w:szCs w:val="24"/>
              </w:rPr>
              <w:t>1310,40</w:t>
            </w:r>
          </w:p>
        </w:tc>
      </w:tr>
      <w:tr w:rsidR="001759B5">
        <w:trPr>
          <w:trHeight w:val="56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3"/>
              </w:numPr>
              <w:suppressAutoHyphens/>
              <w:spacing w:after="0" w:line="240" w:lineRule="auto"/>
              <w:ind w:left="49" w:firstLine="0"/>
              <w:jc w:val="center"/>
              <w:textAlignment w:val="baseline"/>
              <w:rPr>
                <w:rFonts w:ascii="PT Astra Serif" w:hAnsi="PT Astra Serif"/>
                <w:sz w:val="24"/>
                <w:szCs w:val="24"/>
              </w:rPr>
            </w:pPr>
          </w:p>
        </w:tc>
        <w:tc>
          <w:tcPr>
            <w:tcW w:w="4536"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after="0" w:line="240" w:lineRule="auto"/>
              <w:rPr>
                <w:rFonts w:ascii="PT Astra Serif" w:eastAsia="Times New Roman" w:hAnsi="PT Astra Serif" w:cs="Times New Roman"/>
                <w:sz w:val="24"/>
                <w:szCs w:val="24"/>
                <w:lang w:eastAsia="ru-RU"/>
              </w:rPr>
            </w:pPr>
            <w:proofErr w:type="spellStart"/>
            <w:r>
              <w:rPr>
                <w:rFonts w:ascii="PT Astra Serif" w:eastAsia="Times New Roman" w:hAnsi="PT Astra Serif" w:cs="Times New Roman"/>
                <w:sz w:val="24"/>
                <w:szCs w:val="24"/>
                <w:lang w:eastAsia="ru-RU"/>
              </w:rPr>
              <w:t>мкр</w:t>
            </w:r>
            <w:proofErr w:type="spellEnd"/>
            <w:r>
              <w:rPr>
                <w:rFonts w:ascii="PT Astra Serif" w:eastAsia="Times New Roman" w:hAnsi="PT Astra Serif" w:cs="Times New Roman"/>
                <w:sz w:val="24"/>
                <w:szCs w:val="24"/>
                <w:lang w:eastAsia="ru-RU"/>
              </w:rPr>
              <w:t xml:space="preserve">. </w:t>
            </w:r>
            <w:proofErr w:type="spellStart"/>
            <w:r>
              <w:rPr>
                <w:rFonts w:ascii="PT Astra Serif" w:eastAsia="Times New Roman" w:hAnsi="PT Astra Serif" w:cs="Times New Roman"/>
                <w:sz w:val="24"/>
                <w:szCs w:val="24"/>
                <w:lang w:eastAsia="ru-RU"/>
              </w:rPr>
              <w:t>Карчевская</w:t>
            </w:r>
            <w:proofErr w:type="spellEnd"/>
            <w:r>
              <w:rPr>
                <w:rFonts w:ascii="PT Astra Serif" w:eastAsia="Times New Roman" w:hAnsi="PT Astra Serif" w:cs="Times New Roman"/>
                <w:sz w:val="24"/>
                <w:szCs w:val="24"/>
                <w:lang w:eastAsia="ru-RU"/>
              </w:rPr>
              <w:t xml:space="preserve"> роща, ул. Агрономическая, в районе здания №4</w:t>
            </w:r>
          </w:p>
        </w:tc>
        <w:tc>
          <w:tcPr>
            <w:tcW w:w="1843"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22464,00</w:t>
            </w:r>
          </w:p>
        </w:tc>
        <w:tc>
          <w:tcPr>
            <w:tcW w:w="1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25000,00</w:t>
            </w:r>
          </w:p>
        </w:tc>
        <w:tc>
          <w:tcPr>
            <w:tcW w:w="1655"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1123,20</w:t>
            </w:r>
          </w:p>
        </w:tc>
      </w:tr>
      <w:tr w:rsidR="001759B5" w:rsidTr="00F26B71">
        <w:trPr>
          <w:trHeight w:val="56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3"/>
              </w:numPr>
              <w:suppressAutoHyphens/>
              <w:spacing w:after="0" w:line="240" w:lineRule="auto"/>
              <w:ind w:left="49" w:firstLine="0"/>
              <w:jc w:val="center"/>
              <w:textAlignment w:val="baseline"/>
              <w:rPr>
                <w:rFonts w:ascii="PT Astra Serif" w:hAnsi="PT Astra Serif"/>
                <w:sz w:val="24"/>
                <w:szCs w:val="24"/>
              </w:rPr>
            </w:pPr>
          </w:p>
        </w:tc>
        <w:tc>
          <w:tcPr>
            <w:tcW w:w="4536"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proofErr w:type="spellStart"/>
            <w:r>
              <w:rPr>
                <w:rFonts w:ascii="PT Astra Serif" w:hAnsi="PT Astra Serif" w:cs="Calibri"/>
                <w:sz w:val="24"/>
                <w:szCs w:val="24"/>
              </w:rPr>
              <w:t>мкр</w:t>
            </w:r>
            <w:proofErr w:type="spellEnd"/>
            <w:r>
              <w:rPr>
                <w:rFonts w:ascii="PT Astra Serif" w:hAnsi="PT Astra Serif" w:cs="Calibri"/>
                <w:sz w:val="24"/>
                <w:szCs w:val="24"/>
              </w:rPr>
              <w:t xml:space="preserve">. </w:t>
            </w:r>
            <w:proofErr w:type="spellStart"/>
            <w:r>
              <w:rPr>
                <w:rFonts w:ascii="PT Astra Serif" w:hAnsi="PT Astra Serif" w:cs="Calibri"/>
                <w:sz w:val="24"/>
                <w:szCs w:val="24"/>
              </w:rPr>
              <w:t>Н.Утятка</w:t>
            </w:r>
            <w:proofErr w:type="spellEnd"/>
            <w:r>
              <w:rPr>
                <w:rFonts w:ascii="PT Astra Serif" w:hAnsi="PT Astra Serif" w:cs="Calibri"/>
                <w:sz w:val="24"/>
                <w:szCs w:val="24"/>
              </w:rPr>
              <w:t xml:space="preserve">, ул. </w:t>
            </w:r>
            <w:proofErr w:type="gramStart"/>
            <w:r>
              <w:rPr>
                <w:rFonts w:ascii="PT Astra Serif" w:hAnsi="PT Astra Serif" w:cs="Calibri"/>
                <w:sz w:val="24"/>
                <w:szCs w:val="24"/>
              </w:rPr>
              <w:t>Центральная</w:t>
            </w:r>
            <w:proofErr w:type="gramEnd"/>
            <w:r>
              <w:rPr>
                <w:rFonts w:ascii="PT Astra Serif" w:hAnsi="PT Astra Serif" w:cs="Calibri"/>
                <w:sz w:val="24"/>
                <w:szCs w:val="24"/>
              </w:rPr>
              <w:t>, в районе здания № 3</w:t>
            </w:r>
          </w:p>
        </w:tc>
        <w:tc>
          <w:tcPr>
            <w:tcW w:w="1843"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22464,00</w:t>
            </w:r>
          </w:p>
        </w:tc>
        <w:tc>
          <w:tcPr>
            <w:tcW w:w="1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25000,00</w:t>
            </w:r>
          </w:p>
        </w:tc>
        <w:tc>
          <w:tcPr>
            <w:tcW w:w="1655" w:type="dxa"/>
            <w:tcBorders>
              <w:bottom w:val="single" w:sz="4" w:space="0" w:color="000000"/>
              <w:right w:val="single" w:sz="4" w:space="0" w:color="000000"/>
            </w:tcBorders>
            <w:shd w:val="clear" w:color="auto" w:fill="auto"/>
          </w:tcPr>
          <w:p w:rsidR="001759B5" w:rsidRDefault="001759B5" w:rsidP="00AD5299">
            <w:pPr>
              <w:jc w:val="center"/>
            </w:pPr>
            <w:r w:rsidRPr="00933D44">
              <w:rPr>
                <w:rFonts w:ascii="PT Astra Serif" w:hAnsi="PT Astra Serif"/>
                <w:sz w:val="24"/>
                <w:szCs w:val="24"/>
              </w:rPr>
              <w:t>1123,20</w:t>
            </w:r>
          </w:p>
        </w:tc>
      </w:tr>
      <w:tr w:rsidR="001759B5" w:rsidTr="00F26B71">
        <w:trPr>
          <w:trHeight w:val="56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3"/>
              </w:numPr>
              <w:suppressAutoHyphens/>
              <w:spacing w:after="0" w:line="240" w:lineRule="auto"/>
              <w:ind w:left="49" w:firstLine="0"/>
              <w:jc w:val="center"/>
              <w:textAlignment w:val="baseline"/>
              <w:rPr>
                <w:rFonts w:ascii="PT Astra Serif" w:hAnsi="PT Astra Serif"/>
                <w:sz w:val="24"/>
                <w:szCs w:val="24"/>
              </w:rPr>
            </w:pPr>
          </w:p>
        </w:tc>
        <w:tc>
          <w:tcPr>
            <w:tcW w:w="4536"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proofErr w:type="spellStart"/>
            <w:r>
              <w:rPr>
                <w:rFonts w:ascii="PT Astra Serif" w:hAnsi="PT Astra Serif" w:cs="Calibri"/>
                <w:sz w:val="24"/>
                <w:szCs w:val="24"/>
              </w:rPr>
              <w:t>мкр</w:t>
            </w:r>
            <w:proofErr w:type="spellEnd"/>
            <w:r>
              <w:rPr>
                <w:rFonts w:ascii="PT Astra Serif" w:hAnsi="PT Astra Serif" w:cs="Calibri"/>
                <w:sz w:val="24"/>
                <w:szCs w:val="24"/>
              </w:rPr>
              <w:t xml:space="preserve">. </w:t>
            </w:r>
            <w:proofErr w:type="spellStart"/>
            <w:r>
              <w:rPr>
                <w:rFonts w:ascii="PT Astra Serif" w:hAnsi="PT Astra Serif" w:cs="Calibri"/>
                <w:sz w:val="24"/>
                <w:szCs w:val="24"/>
              </w:rPr>
              <w:t>Храпово</w:t>
            </w:r>
            <w:proofErr w:type="spellEnd"/>
            <w:r>
              <w:rPr>
                <w:rFonts w:ascii="PT Astra Serif" w:hAnsi="PT Astra Serif" w:cs="Calibri"/>
                <w:sz w:val="24"/>
                <w:szCs w:val="24"/>
              </w:rPr>
              <w:t>, в районе АЗС</w:t>
            </w:r>
          </w:p>
        </w:tc>
        <w:tc>
          <w:tcPr>
            <w:tcW w:w="1843"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22464,00</w:t>
            </w:r>
          </w:p>
        </w:tc>
        <w:tc>
          <w:tcPr>
            <w:tcW w:w="1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25000,00</w:t>
            </w:r>
          </w:p>
        </w:tc>
        <w:tc>
          <w:tcPr>
            <w:tcW w:w="1655" w:type="dxa"/>
            <w:tcBorders>
              <w:bottom w:val="single" w:sz="4" w:space="0" w:color="000000"/>
              <w:right w:val="single" w:sz="4" w:space="0" w:color="000000"/>
            </w:tcBorders>
            <w:shd w:val="clear" w:color="auto" w:fill="auto"/>
          </w:tcPr>
          <w:p w:rsidR="001759B5" w:rsidRDefault="001759B5" w:rsidP="00AD5299">
            <w:pPr>
              <w:jc w:val="center"/>
            </w:pPr>
            <w:r w:rsidRPr="00933D44">
              <w:rPr>
                <w:rFonts w:ascii="PT Astra Serif" w:hAnsi="PT Astra Serif"/>
                <w:sz w:val="24"/>
                <w:szCs w:val="24"/>
              </w:rPr>
              <w:t>1123,20</w:t>
            </w:r>
          </w:p>
        </w:tc>
      </w:tr>
      <w:tr w:rsidR="001759B5" w:rsidTr="00F26B71">
        <w:trPr>
          <w:trHeight w:val="56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3"/>
              </w:numPr>
              <w:suppressAutoHyphens/>
              <w:spacing w:after="0" w:line="240" w:lineRule="auto"/>
              <w:ind w:left="49" w:firstLine="0"/>
              <w:jc w:val="center"/>
              <w:textAlignment w:val="baseline"/>
              <w:rPr>
                <w:rFonts w:ascii="PT Astra Serif" w:hAnsi="PT Astra Serif"/>
                <w:sz w:val="24"/>
                <w:szCs w:val="24"/>
              </w:rPr>
            </w:pPr>
          </w:p>
        </w:tc>
        <w:tc>
          <w:tcPr>
            <w:tcW w:w="4536"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proofErr w:type="spellStart"/>
            <w:r>
              <w:rPr>
                <w:rFonts w:ascii="PT Astra Serif" w:hAnsi="PT Astra Serif" w:cs="Calibri"/>
                <w:sz w:val="24"/>
                <w:szCs w:val="24"/>
              </w:rPr>
              <w:t>мкр</w:t>
            </w:r>
            <w:proofErr w:type="spellEnd"/>
            <w:r>
              <w:rPr>
                <w:rFonts w:ascii="PT Astra Serif" w:hAnsi="PT Astra Serif" w:cs="Calibri"/>
                <w:sz w:val="24"/>
                <w:szCs w:val="24"/>
              </w:rPr>
              <w:t>. Черемухово, ул. Космонавтов, в районе здания № 2</w:t>
            </w:r>
          </w:p>
        </w:tc>
        <w:tc>
          <w:tcPr>
            <w:tcW w:w="1843"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22464,00</w:t>
            </w:r>
          </w:p>
        </w:tc>
        <w:tc>
          <w:tcPr>
            <w:tcW w:w="1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25000,00</w:t>
            </w:r>
          </w:p>
        </w:tc>
        <w:tc>
          <w:tcPr>
            <w:tcW w:w="1655" w:type="dxa"/>
            <w:tcBorders>
              <w:bottom w:val="single" w:sz="4" w:space="0" w:color="000000"/>
              <w:right w:val="single" w:sz="4" w:space="0" w:color="000000"/>
            </w:tcBorders>
            <w:shd w:val="clear" w:color="auto" w:fill="auto"/>
          </w:tcPr>
          <w:p w:rsidR="001759B5" w:rsidRDefault="001759B5" w:rsidP="00AD5299">
            <w:pPr>
              <w:jc w:val="center"/>
            </w:pPr>
            <w:r w:rsidRPr="00933D44">
              <w:rPr>
                <w:rFonts w:ascii="PT Astra Serif" w:hAnsi="PT Astra Serif"/>
                <w:sz w:val="24"/>
                <w:szCs w:val="24"/>
              </w:rPr>
              <w:t>1123,20</w:t>
            </w:r>
          </w:p>
        </w:tc>
      </w:tr>
      <w:tr w:rsidR="001759B5" w:rsidTr="00F26B71">
        <w:trPr>
          <w:trHeight w:val="567"/>
        </w:trPr>
        <w:tc>
          <w:tcPr>
            <w:tcW w:w="6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3"/>
              </w:numPr>
              <w:suppressAutoHyphens/>
              <w:spacing w:after="0" w:line="240" w:lineRule="auto"/>
              <w:ind w:left="49" w:firstLine="0"/>
              <w:jc w:val="center"/>
              <w:textAlignment w:val="baseline"/>
              <w:rPr>
                <w:rFonts w:ascii="PT Astra Serif" w:hAnsi="PT Astra Serif"/>
                <w:sz w:val="24"/>
                <w:szCs w:val="24"/>
              </w:rPr>
            </w:pPr>
          </w:p>
        </w:tc>
        <w:tc>
          <w:tcPr>
            <w:tcW w:w="4536"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proofErr w:type="spellStart"/>
            <w:r>
              <w:rPr>
                <w:rFonts w:ascii="PT Astra Serif" w:hAnsi="PT Astra Serif" w:cs="Calibri"/>
                <w:sz w:val="24"/>
                <w:szCs w:val="24"/>
              </w:rPr>
              <w:t>мкр</w:t>
            </w:r>
            <w:proofErr w:type="spellEnd"/>
            <w:r>
              <w:rPr>
                <w:rFonts w:ascii="PT Astra Serif" w:hAnsi="PT Astra Serif" w:cs="Calibri"/>
                <w:sz w:val="24"/>
                <w:szCs w:val="24"/>
              </w:rPr>
              <w:t xml:space="preserve">. </w:t>
            </w:r>
            <w:proofErr w:type="spellStart"/>
            <w:r>
              <w:rPr>
                <w:rFonts w:ascii="PT Astra Serif" w:hAnsi="PT Astra Serif" w:cs="Calibri"/>
                <w:sz w:val="24"/>
                <w:szCs w:val="24"/>
              </w:rPr>
              <w:t>Шепотково</w:t>
            </w:r>
            <w:proofErr w:type="spellEnd"/>
            <w:r>
              <w:rPr>
                <w:rFonts w:ascii="PT Astra Serif" w:hAnsi="PT Astra Serif" w:cs="Calibri"/>
                <w:sz w:val="24"/>
                <w:szCs w:val="24"/>
              </w:rPr>
              <w:t>, ул. Городская, пер. Угловой</w:t>
            </w:r>
          </w:p>
        </w:tc>
        <w:tc>
          <w:tcPr>
            <w:tcW w:w="1843"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22464,00</w:t>
            </w:r>
          </w:p>
        </w:tc>
        <w:tc>
          <w:tcPr>
            <w:tcW w:w="132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25000,00</w:t>
            </w:r>
          </w:p>
        </w:tc>
        <w:tc>
          <w:tcPr>
            <w:tcW w:w="1655" w:type="dxa"/>
            <w:tcBorders>
              <w:bottom w:val="single" w:sz="4" w:space="0" w:color="000000"/>
              <w:right w:val="single" w:sz="4" w:space="0" w:color="000000"/>
            </w:tcBorders>
            <w:shd w:val="clear" w:color="auto" w:fill="auto"/>
          </w:tcPr>
          <w:p w:rsidR="001759B5" w:rsidRDefault="001759B5" w:rsidP="00AD5299">
            <w:pPr>
              <w:jc w:val="center"/>
            </w:pPr>
            <w:r w:rsidRPr="00933D44">
              <w:rPr>
                <w:rFonts w:ascii="PT Astra Serif" w:hAnsi="PT Astra Serif"/>
                <w:sz w:val="24"/>
                <w:szCs w:val="24"/>
              </w:rPr>
              <w:t>1123,20</w:t>
            </w:r>
          </w:p>
        </w:tc>
      </w:tr>
    </w:tbl>
    <w:p w:rsidR="00B456F4" w:rsidRDefault="00B456F4">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color w:val="FF0000"/>
          <w:sz w:val="24"/>
          <w:szCs w:val="24"/>
          <w:lang w:val="ru-RU"/>
        </w:rPr>
      </w:pPr>
    </w:p>
    <w:p w:rsidR="00B456F4" w:rsidRDefault="00F9608F">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0" w:tgtFrame="_blank">
        <w:r>
          <w:rPr>
            <w:rStyle w:val="-"/>
            <w:rFonts w:ascii="PT Astra Serif" w:hAnsi="PT Astra Serif"/>
            <w:sz w:val="24"/>
            <w:szCs w:val="24"/>
          </w:rPr>
          <w:t>https://utp.sberbank-ast.ru/AP/Notice/653/Requisites</w:t>
        </w:r>
      </w:hyperlink>
      <w:r>
        <w:rPr>
          <w:rFonts w:ascii="PT Astra Serif" w:hAnsi="PT Astra Serif"/>
          <w:sz w:val="24"/>
          <w:szCs w:val="24"/>
        </w:rPr>
        <w:t>.</w:t>
      </w: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sz w:val="24"/>
          <w:szCs w:val="24"/>
        </w:rPr>
      </w:pPr>
      <w:r>
        <w:rPr>
          <w:rFonts w:ascii="PT Astra Serif" w:hAnsi="PT Astra Serif"/>
          <w:sz w:val="24"/>
          <w:szCs w:val="24"/>
        </w:rPr>
        <w:tab/>
        <w:t>8. Для участия в аукционе претендент регистрируется на электронной площадке в установленном порядке. До подачи заявки на участие в аукционе (</w:t>
      </w:r>
      <w:proofErr w:type="spellStart"/>
      <w:r>
        <w:rPr>
          <w:rFonts w:ascii="PT Astra Serif" w:hAnsi="PT Astra Serif"/>
          <w:sz w:val="24"/>
          <w:szCs w:val="24"/>
        </w:rPr>
        <w:t>далее-Заявка</w:t>
      </w:r>
      <w:proofErr w:type="spellEnd"/>
      <w:r>
        <w:rPr>
          <w:rFonts w:ascii="PT Astra Serif" w:hAnsi="PT Astra Serif"/>
          <w:sz w:val="24"/>
          <w:szCs w:val="24"/>
        </w:rPr>
        <w:t>), претенденты осуществляют перечисление суммы задатка на участие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участника аукциона и осуществляет блокирование необходимой денежной суммы.</w:t>
      </w:r>
    </w:p>
    <w:p w:rsidR="00B456F4" w:rsidRDefault="00F9608F">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9. Порядок возврата задатка:</w:t>
      </w:r>
    </w:p>
    <w:p w:rsidR="00B456F4" w:rsidRDefault="00F9608F">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B456F4" w:rsidRDefault="00F9608F">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B456F4" w:rsidRDefault="00F9608F">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B456F4" w:rsidRDefault="00F9608F">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B456F4" w:rsidRDefault="00F9608F">
      <w:pPr>
        <w:spacing w:after="0" w:line="264" w:lineRule="auto"/>
        <w:ind w:firstLine="709"/>
        <w:jc w:val="both"/>
        <w:rPr>
          <w:rFonts w:ascii="PT Astra Serif" w:hAnsi="PT Astra Serif"/>
          <w:sz w:val="26"/>
          <w:szCs w:val="26"/>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6"/>
          <w:szCs w:val="26"/>
        </w:rPr>
        <w:t xml:space="preserve"> </w:t>
      </w:r>
    </w:p>
    <w:p w:rsidR="00B456F4" w:rsidRDefault="00F9608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10. Организатор аукциона не менее чем через три рабочих дня со дня подписания протокола аукциона передает победителю аукциона Договор.</w:t>
      </w:r>
    </w:p>
    <w:p w:rsidR="00B456F4" w:rsidRDefault="00F9608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Договор с победителем аукциона заключается Организатором аукциона не менее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B456F4" w:rsidRDefault="00F9608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 xml:space="preserve">11. Организатор аукциона  вправе принять решение о внесении изменений в извещение о проведении аукциона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рабочих дней до даты окончания подачи Заявок. Изменение предмета аукциона не допускается. В течение пяти рабочих дней со дня принятия указанного решения такие изменения подлежат официальному опубликованию Организатором аукциона. При этом срок подачи Заявок должен быть продлен так, чтобы со дня официального опубликования внесенных изменений в извещение о проведен</w:t>
      </w:r>
      <w:proofErr w:type="gramStart"/>
      <w:r>
        <w:rPr>
          <w:rFonts w:ascii="PT Astra Serif" w:hAnsi="PT Astra Serif"/>
          <w:sz w:val="24"/>
          <w:szCs w:val="24"/>
        </w:rPr>
        <w:t>ии ау</w:t>
      </w:r>
      <w:proofErr w:type="gramEnd"/>
      <w:r>
        <w:rPr>
          <w:rFonts w:ascii="PT Astra Serif" w:hAnsi="PT Astra Serif"/>
          <w:sz w:val="24"/>
          <w:szCs w:val="24"/>
        </w:rPr>
        <w:t xml:space="preserve">кциона до даты окончания подачи Заявок такой срок составлял не менее пятнадцати дней. </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12. Любой претендент вправе направить в письменной форме Организатору аукциона запрос о разъяснении положений аукционной документации. В течение двух рабочих дней со дня поступления указанного запроса Организатор аукциона обязан направить в письменной форме разъяснения положений документации, если указанный запрос поступил Организатору аукциона не позднее пяти рабочих дней до дня окончания срока подачи Заявок.</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lang w:eastAsia="ru-RU"/>
        </w:rPr>
        <w:t xml:space="preserve">13. </w:t>
      </w:r>
      <w:r>
        <w:rPr>
          <w:rFonts w:ascii="PT Astra Serif" w:hAnsi="PT Astra Serif"/>
          <w:sz w:val="24"/>
          <w:szCs w:val="24"/>
        </w:rPr>
        <w:t xml:space="preserve">Организатор аукциона вправе отказаться от проведения электронного аукциона в любое время, но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дней до наступления даты его проведения.</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Организатор аукциона направляет соответствующие уведомления всем претендентам. Организатор аукциона формирует поручение Оператору о возврате претендентам задатков. Оператор в течени</w:t>
      </w:r>
      <w:proofErr w:type="gramStart"/>
      <w:r>
        <w:rPr>
          <w:rFonts w:ascii="PT Astra Serif" w:hAnsi="PT Astra Serif"/>
          <w:sz w:val="24"/>
          <w:szCs w:val="24"/>
          <w:lang w:val="ru-RU" w:eastAsia="ru-RU"/>
        </w:rPr>
        <w:t>и</w:t>
      </w:r>
      <w:proofErr w:type="gramEnd"/>
      <w:r>
        <w:rPr>
          <w:rFonts w:ascii="PT Astra Serif" w:hAnsi="PT Astra Serif"/>
          <w:sz w:val="24"/>
          <w:szCs w:val="24"/>
          <w:lang w:val="ru-RU" w:eastAsia="ru-RU"/>
        </w:rPr>
        <w:t xml:space="preserve"> пяти дней с даты принятия решения об отказе о проведения аукциона </w:t>
      </w:r>
      <w:r>
        <w:rPr>
          <w:rFonts w:ascii="PT Astra Serif" w:hAnsi="PT Astra Serif"/>
          <w:sz w:val="24"/>
          <w:szCs w:val="24"/>
          <w:lang w:val="ru-RU" w:eastAsia="ru-RU"/>
        </w:rPr>
        <w:lastRenderedPageBreak/>
        <w:t>возвращает претендентам задатки.</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eastAsia="ru-RU"/>
        </w:rPr>
        <w:t>14. Условия аукциона, порядок и условия заключения Договора с участником аукциона являются условиями публичной оферты, а подача Заявки акцептом такой оферты.</w:t>
      </w:r>
    </w:p>
    <w:p w:rsidR="00B456F4" w:rsidRDefault="00B456F4">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B456F4" w:rsidRDefault="00B456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PT Astra Serif" w:hAnsi="PT Astra Serif"/>
          <w:b/>
          <w:sz w:val="24"/>
          <w:szCs w:val="24"/>
        </w:rPr>
      </w:pPr>
    </w:p>
    <w:p w:rsidR="00B456F4" w:rsidRDefault="00F9608F">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Московское)</w:t>
      </w:r>
    </w:p>
    <w:p w:rsidR="00B456F4" w:rsidRDefault="00F9608F">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(При исчислении сроков, указанных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принимается время сервера электронной торговой площадки - Московское)</w:t>
      </w:r>
    </w:p>
    <w:p w:rsidR="00B456F4" w:rsidRDefault="00B456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Начало приема заявок на участие в аукционе – </w:t>
      </w:r>
      <w:r>
        <w:rPr>
          <w:rFonts w:ascii="PT Astra Serif" w:hAnsi="PT Astra Serif"/>
          <w:b/>
          <w:sz w:val="24"/>
          <w:szCs w:val="24"/>
        </w:rPr>
        <w:t xml:space="preserve">26.03.2022  </w:t>
      </w:r>
      <w:r>
        <w:rPr>
          <w:rFonts w:ascii="PT Astra Serif" w:hAnsi="PT Astra Serif"/>
          <w:sz w:val="24"/>
          <w:szCs w:val="24"/>
        </w:rPr>
        <w:t xml:space="preserve">года в </w:t>
      </w:r>
      <w:r>
        <w:rPr>
          <w:rFonts w:ascii="PT Astra Serif" w:hAnsi="PT Astra Serif"/>
          <w:b/>
          <w:sz w:val="24"/>
          <w:szCs w:val="24"/>
        </w:rPr>
        <w:t>00:00</w:t>
      </w:r>
      <w:r>
        <w:rPr>
          <w:rFonts w:ascii="PT Astra Serif" w:hAnsi="PT Astra Serif"/>
          <w:sz w:val="24"/>
          <w:szCs w:val="24"/>
        </w:rPr>
        <w:t xml:space="preserve"> (время МСК).</w:t>
      </w: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16. Окончание приема заявок на участие в аукционе –</w:t>
      </w:r>
      <w:r>
        <w:rPr>
          <w:rFonts w:ascii="PT Astra Serif" w:hAnsi="PT Astra Serif"/>
          <w:b/>
          <w:sz w:val="24"/>
          <w:szCs w:val="24"/>
        </w:rPr>
        <w:t xml:space="preserve"> 24.04.2022</w:t>
      </w:r>
      <w:r>
        <w:rPr>
          <w:rFonts w:ascii="PT Astra Serif" w:hAnsi="PT Astra Serif"/>
          <w:sz w:val="24"/>
          <w:szCs w:val="24"/>
        </w:rPr>
        <w:t xml:space="preserve"> года в </w:t>
      </w:r>
      <w:r>
        <w:rPr>
          <w:rFonts w:ascii="PT Astra Serif" w:hAnsi="PT Astra Serif"/>
          <w:b/>
          <w:sz w:val="24"/>
          <w:szCs w:val="24"/>
        </w:rPr>
        <w:t>23:59</w:t>
      </w:r>
      <w:r>
        <w:rPr>
          <w:rFonts w:ascii="PT Astra Serif" w:hAnsi="PT Astra Serif"/>
          <w:sz w:val="24"/>
          <w:szCs w:val="24"/>
        </w:rPr>
        <w:t xml:space="preserve"> (время МСК).</w:t>
      </w: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17. Рассмотрение заявок и документов претендентов, допуск их к участию в аукционе – </w:t>
      </w:r>
      <w:r>
        <w:rPr>
          <w:rFonts w:ascii="PT Astra Serif" w:hAnsi="PT Astra Serif"/>
          <w:b/>
          <w:sz w:val="24"/>
          <w:szCs w:val="24"/>
        </w:rPr>
        <w:t>25.04.2022</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18. Проведение аукциона (дата и время начала приема предложений от участников аукциона) – </w:t>
      </w:r>
      <w:r>
        <w:rPr>
          <w:rFonts w:ascii="PT Astra Serif" w:hAnsi="PT Astra Serif"/>
          <w:b/>
          <w:sz w:val="24"/>
          <w:szCs w:val="24"/>
        </w:rPr>
        <w:t>27.04.2022</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 xml:space="preserve"> (время МСК).</w:t>
      </w: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19. Подведение итогов аукциона – </w:t>
      </w:r>
      <w:r>
        <w:rPr>
          <w:rFonts w:ascii="PT Astra Serif" w:hAnsi="PT Astra Serif"/>
          <w:b/>
          <w:sz w:val="24"/>
          <w:szCs w:val="24"/>
        </w:rPr>
        <w:t>28.04.2022</w:t>
      </w:r>
      <w:r>
        <w:rPr>
          <w:rFonts w:ascii="PT Astra Serif" w:hAnsi="PT Astra Serif"/>
          <w:sz w:val="24"/>
          <w:szCs w:val="24"/>
        </w:rPr>
        <w:t xml:space="preserve"> года в </w:t>
      </w:r>
      <w:r>
        <w:rPr>
          <w:rFonts w:ascii="PT Astra Serif" w:hAnsi="PT Astra Serif"/>
          <w:b/>
          <w:sz w:val="24"/>
          <w:szCs w:val="24"/>
        </w:rPr>
        <w:t>15:00</w:t>
      </w:r>
      <w:r>
        <w:rPr>
          <w:rFonts w:ascii="PT Astra Serif" w:hAnsi="PT Astra Serif"/>
          <w:sz w:val="24"/>
          <w:szCs w:val="24"/>
        </w:rPr>
        <w:t xml:space="preserve"> (время МСК).</w:t>
      </w:r>
    </w:p>
    <w:p w:rsidR="00B456F4" w:rsidRDefault="00F9608F">
      <w:pPr>
        <w:spacing w:after="0"/>
        <w:ind w:firstLine="708"/>
        <w:jc w:val="both"/>
        <w:rPr>
          <w:rFonts w:ascii="PT Astra Serif" w:hAnsi="PT Astra Serif"/>
          <w:sz w:val="24"/>
          <w:szCs w:val="24"/>
        </w:rPr>
      </w:pPr>
      <w:r>
        <w:rPr>
          <w:rFonts w:ascii="PT Astra Serif" w:hAnsi="PT Astra Serif"/>
          <w:sz w:val="24"/>
          <w:szCs w:val="24"/>
        </w:rPr>
        <w:t>20.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B456F4" w:rsidRDefault="00B456F4">
      <w:pPr>
        <w:jc w:val="center"/>
        <w:rPr>
          <w:rFonts w:ascii="PT Astra Serif" w:hAnsi="PT Astra Serif" w:cs="Times New Roman"/>
          <w:b/>
          <w:sz w:val="28"/>
          <w:szCs w:val="28"/>
        </w:rPr>
      </w:pPr>
    </w:p>
    <w:p w:rsidR="00B456F4" w:rsidRDefault="00B456F4">
      <w:pPr>
        <w:jc w:val="center"/>
        <w:rPr>
          <w:rFonts w:ascii="PT Astra Serif" w:hAnsi="PT Astra Serif" w:cs="Times New Roman"/>
          <w:b/>
          <w:sz w:val="28"/>
          <w:szCs w:val="28"/>
        </w:rPr>
      </w:pPr>
    </w:p>
    <w:p w:rsidR="00B456F4" w:rsidRDefault="00B456F4">
      <w:pPr>
        <w:jc w:val="center"/>
        <w:rPr>
          <w:rFonts w:ascii="PT Astra Serif" w:hAnsi="PT Astra Serif" w:cs="Times New Roman"/>
          <w:b/>
          <w:sz w:val="28"/>
          <w:szCs w:val="28"/>
        </w:rPr>
      </w:pPr>
    </w:p>
    <w:p w:rsidR="00B456F4" w:rsidRDefault="00B456F4">
      <w:pPr>
        <w:jc w:val="center"/>
        <w:rPr>
          <w:rFonts w:ascii="PT Astra Serif" w:hAnsi="PT Astra Serif" w:cs="Times New Roman"/>
          <w:b/>
          <w:sz w:val="28"/>
          <w:szCs w:val="28"/>
        </w:rPr>
      </w:pPr>
    </w:p>
    <w:p w:rsidR="00B456F4" w:rsidRDefault="00B456F4">
      <w:pPr>
        <w:jc w:val="center"/>
        <w:rPr>
          <w:rFonts w:ascii="PT Astra Serif" w:hAnsi="PT Astra Serif" w:cs="Times New Roman"/>
          <w:b/>
          <w:sz w:val="28"/>
          <w:szCs w:val="28"/>
        </w:rPr>
      </w:pPr>
    </w:p>
    <w:p w:rsidR="00B456F4" w:rsidRDefault="00B456F4">
      <w:pPr>
        <w:jc w:val="center"/>
        <w:rPr>
          <w:rFonts w:ascii="PT Astra Serif" w:hAnsi="PT Astra Serif" w:cs="Times New Roman"/>
          <w:b/>
          <w:sz w:val="28"/>
          <w:szCs w:val="28"/>
        </w:rPr>
      </w:pPr>
    </w:p>
    <w:p w:rsidR="00B456F4" w:rsidRDefault="00B456F4">
      <w:pPr>
        <w:jc w:val="center"/>
        <w:rPr>
          <w:rFonts w:ascii="PT Astra Serif" w:hAnsi="PT Astra Serif" w:cs="Times New Roman"/>
          <w:b/>
          <w:sz w:val="28"/>
          <w:szCs w:val="28"/>
        </w:rPr>
      </w:pPr>
    </w:p>
    <w:p w:rsidR="00B456F4" w:rsidRDefault="00B456F4">
      <w:pPr>
        <w:jc w:val="center"/>
        <w:rPr>
          <w:rFonts w:ascii="PT Astra Serif" w:hAnsi="PT Astra Serif" w:cs="Times New Roman"/>
          <w:b/>
          <w:sz w:val="28"/>
          <w:szCs w:val="28"/>
        </w:rPr>
      </w:pPr>
    </w:p>
    <w:p w:rsidR="00B456F4" w:rsidRDefault="00B456F4">
      <w:pPr>
        <w:jc w:val="center"/>
        <w:rPr>
          <w:rFonts w:ascii="PT Astra Serif" w:hAnsi="PT Astra Serif" w:cs="Times New Roman"/>
          <w:b/>
          <w:sz w:val="28"/>
          <w:szCs w:val="28"/>
        </w:rPr>
      </w:pPr>
    </w:p>
    <w:p w:rsidR="00B456F4" w:rsidRDefault="00B456F4">
      <w:pPr>
        <w:jc w:val="center"/>
        <w:rPr>
          <w:rFonts w:ascii="PT Astra Serif" w:hAnsi="PT Astra Serif" w:cs="Times New Roman"/>
          <w:b/>
          <w:sz w:val="28"/>
          <w:szCs w:val="28"/>
        </w:rPr>
      </w:pPr>
    </w:p>
    <w:p w:rsidR="00B456F4" w:rsidRDefault="00B456F4">
      <w:pPr>
        <w:jc w:val="center"/>
        <w:rPr>
          <w:rFonts w:ascii="PT Astra Serif" w:hAnsi="PT Astra Serif" w:cs="Times New Roman"/>
          <w:b/>
          <w:sz w:val="28"/>
          <w:szCs w:val="28"/>
        </w:rPr>
      </w:pPr>
    </w:p>
    <w:p w:rsidR="00B456F4" w:rsidRDefault="00B456F4">
      <w:pPr>
        <w:jc w:val="center"/>
        <w:rPr>
          <w:rFonts w:ascii="PT Astra Serif" w:hAnsi="PT Astra Serif" w:cs="Times New Roman"/>
          <w:b/>
          <w:sz w:val="28"/>
          <w:szCs w:val="28"/>
        </w:rPr>
      </w:pPr>
    </w:p>
    <w:p w:rsidR="00B456F4" w:rsidRDefault="00B456F4">
      <w:pPr>
        <w:jc w:val="center"/>
        <w:rPr>
          <w:rFonts w:ascii="PT Astra Serif" w:hAnsi="PT Astra Serif" w:cs="Times New Roman"/>
          <w:b/>
          <w:sz w:val="28"/>
          <w:szCs w:val="28"/>
        </w:rPr>
      </w:pPr>
    </w:p>
    <w:p w:rsidR="00713194" w:rsidRDefault="00713194">
      <w:pPr>
        <w:jc w:val="center"/>
        <w:rPr>
          <w:rFonts w:ascii="PT Astra Serif" w:hAnsi="PT Astra Serif" w:cs="Times New Roman"/>
          <w:b/>
          <w:sz w:val="28"/>
          <w:szCs w:val="28"/>
        </w:rPr>
      </w:pPr>
    </w:p>
    <w:p w:rsidR="00713194" w:rsidRDefault="00713194">
      <w:pPr>
        <w:jc w:val="center"/>
        <w:rPr>
          <w:rFonts w:ascii="PT Astra Serif" w:hAnsi="PT Astra Serif" w:cs="Times New Roman"/>
          <w:b/>
          <w:sz w:val="28"/>
          <w:szCs w:val="28"/>
        </w:rPr>
      </w:pPr>
    </w:p>
    <w:p w:rsidR="00713194" w:rsidRDefault="00713194">
      <w:pPr>
        <w:jc w:val="center"/>
        <w:rPr>
          <w:rFonts w:ascii="PT Astra Serif" w:hAnsi="PT Astra Serif" w:cs="Times New Roman"/>
          <w:b/>
          <w:sz w:val="28"/>
          <w:szCs w:val="28"/>
        </w:rPr>
      </w:pPr>
    </w:p>
    <w:p w:rsidR="00713194" w:rsidRDefault="00713194">
      <w:pPr>
        <w:jc w:val="center"/>
        <w:rPr>
          <w:rFonts w:ascii="PT Astra Serif" w:hAnsi="PT Astra Serif" w:cs="Times New Roman"/>
          <w:b/>
          <w:sz w:val="28"/>
          <w:szCs w:val="28"/>
        </w:rPr>
      </w:pPr>
    </w:p>
    <w:p w:rsidR="00B456F4" w:rsidRDefault="00B456F4">
      <w:pPr>
        <w:ind w:firstLine="708"/>
        <w:jc w:val="center"/>
        <w:rPr>
          <w:rFonts w:ascii="PT Astra Serif" w:hAnsi="PT Astra Serif"/>
          <w:b/>
          <w:iCs/>
          <w:sz w:val="28"/>
          <w:szCs w:val="28"/>
        </w:rPr>
      </w:pPr>
    </w:p>
    <w:p w:rsidR="00B456F4" w:rsidRDefault="00F9608F">
      <w:pPr>
        <w:ind w:firstLine="708"/>
        <w:jc w:val="center"/>
        <w:rPr>
          <w:rFonts w:ascii="PT Astra Serif" w:hAnsi="PT Astra Serif"/>
          <w:b/>
          <w:iCs/>
          <w:sz w:val="28"/>
          <w:szCs w:val="28"/>
        </w:rPr>
      </w:pPr>
      <w:r>
        <w:rPr>
          <w:rFonts w:ascii="PT Astra Serif" w:hAnsi="PT Astra Serif"/>
          <w:b/>
          <w:iCs/>
          <w:sz w:val="28"/>
          <w:szCs w:val="28"/>
        </w:rPr>
        <w:lastRenderedPageBreak/>
        <w:t>АУКЦИОННАЯ ДОКУМЕНТАЦИЯ</w:t>
      </w:r>
    </w:p>
    <w:p w:rsidR="00B456F4" w:rsidRDefault="00F9608F">
      <w:pPr>
        <w:jc w:val="center"/>
      </w:pPr>
      <w:r>
        <w:rPr>
          <w:rFonts w:ascii="PT Astra Serif" w:hAnsi="PT Astra Serif"/>
          <w:b/>
          <w:iCs/>
          <w:sz w:val="28"/>
          <w:szCs w:val="28"/>
        </w:rPr>
        <w:t>А</w:t>
      </w:r>
      <w:r>
        <w:rPr>
          <w:rFonts w:ascii="PT Astra Serif" w:hAnsi="PT Astra Serif"/>
          <w:b/>
          <w:sz w:val="28"/>
          <w:szCs w:val="28"/>
        </w:rPr>
        <w:t>укцион на право заключения договора на размещение нестационарного объекта уличной торговли на территории города Кургана - 8 (</w:t>
      </w:r>
      <w:proofErr w:type="spellStart"/>
      <w:r>
        <w:rPr>
          <w:rFonts w:ascii="PT Astra Serif" w:hAnsi="PT Astra Serif"/>
          <w:b/>
          <w:sz w:val="28"/>
          <w:szCs w:val="28"/>
        </w:rPr>
        <w:t>водоматы</w:t>
      </w:r>
      <w:proofErr w:type="spellEnd"/>
      <w:r>
        <w:rPr>
          <w:rFonts w:ascii="PT Astra Serif" w:hAnsi="PT Astra Serif"/>
          <w:b/>
          <w:sz w:val="28"/>
          <w:szCs w:val="28"/>
        </w:rPr>
        <w:t>)</w:t>
      </w:r>
    </w:p>
    <w:p w:rsidR="00B456F4" w:rsidRDefault="00F9608F">
      <w:pPr>
        <w:spacing w:after="0" w:line="240" w:lineRule="auto"/>
        <w:ind w:firstLine="708"/>
        <w:jc w:val="both"/>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 xml:space="preserve">1. </w:t>
      </w:r>
      <w:proofErr w:type="gramStart"/>
      <w:r>
        <w:rPr>
          <w:rFonts w:ascii="PT Astra Serif" w:eastAsia="Times New Roman" w:hAnsi="PT Astra Serif" w:cs="Times New Roman"/>
          <w:sz w:val="24"/>
          <w:szCs w:val="24"/>
          <w:lang w:eastAsia="ru-RU"/>
        </w:rPr>
        <w:t>Электронный аукцион (далее – аукцион)  проводится в соответствии с Федеральными законами от 06.10.2003 г. № 131-ФЗ «Об общих принципах организации местного самоуправления в Российской Федерации», от 28.12.2009 г. № 381-ФЗ «Об основах государственного регулирования торговой деятельности в Российской Федерации»,</w:t>
      </w:r>
      <w:r>
        <w:rPr>
          <w:rFonts w:ascii="PT Astra Serif" w:hAnsi="PT Astra Serif"/>
          <w:sz w:val="24"/>
          <w:szCs w:val="24"/>
        </w:rPr>
        <w:t xml:space="preserve"> постановлением Администрации города Кургана от 26.02.2021 г. №1003 «Об утверждении Положения о порядке размещения нестационарных объектов уличной торговли и летних кафе на территории города</w:t>
      </w:r>
      <w:proofErr w:type="gramEnd"/>
      <w:r>
        <w:rPr>
          <w:rFonts w:ascii="PT Astra Serif" w:hAnsi="PT Astra Serif"/>
          <w:sz w:val="24"/>
          <w:szCs w:val="24"/>
        </w:rPr>
        <w:t xml:space="preserve"> Кургана», </w:t>
      </w:r>
      <w:r>
        <w:rPr>
          <w:rFonts w:ascii="PT Astra Serif" w:eastAsia="Times New Roman" w:hAnsi="PT Astra Serif" w:cs="Times New Roman"/>
          <w:sz w:val="24"/>
          <w:szCs w:val="24"/>
          <w:lang w:eastAsia="ru-RU"/>
        </w:rPr>
        <w:t>постановлением Администрации города Кургана от 13.08.2020 г. №4697 «Об утверждении схемы размещения нестационарных торговых объектов на территории города Кургана на 2021-2026 годы».</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2. Инициатор проведения аукциона: Департамент экономического развития, предпринимательства и торговли Администрации города Кургана.</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Место нахождения: 640002, Курганская область, г. Курган, пл. Ленина, д. 1.</w:t>
      </w:r>
      <w:proofErr w:type="gramEnd"/>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proofErr w:type="gramStart"/>
      <w:r>
        <w:rPr>
          <w:rFonts w:ascii="PT Astra Serif" w:hAnsi="PT Astra Serif"/>
          <w:sz w:val="24"/>
          <w:szCs w:val="24"/>
          <w:lang w:val="ru-RU"/>
        </w:rPr>
        <w:t>Почтовый адрес: 640002, Курганская область, г. Курган, пл. Ленина, д. 1.</w:t>
      </w:r>
      <w:proofErr w:type="gramEnd"/>
    </w:p>
    <w:p w:rsidR="00B456F4" w:rsidRPr="00F9608F"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lang w:val="ru-RU"/>
        </w:rPr>
      </w:pPr>
      <w:r>
        <w:rPr>
          <w:rFonts w:ascii="PT Astra Serif" w:hAnsi="PT Astra Serif"/>
          <w:sz w:val="24"/>
          <w:szCs w:val="24"/>
          <w:lang w:val="ru-RU"/>
        </w:rPr>
        <w:t xml:space="preserve">Адрес электронной почты: </w:t>
      </w:r>
      <w:hyperlink r:id="rId11">
        <w:r>
          <w:rPr>
            <w:rStyle w:val="-"/>
            <w:rFonts w:ascii="PT Astra Serif" w:hAnsi="PT Astra Serif"/>
          </w:rPr>
          <w:t>torq</w:t>
        </w:r>
        <w:r>
          <w:rPr>
            <w:rStyle w:val="-"/>
            <w:rFonts w:ascii="PT Astra Serif" w:hAnsi="PT Astra Serif"/>
            <w:lang w:val="ru-RU"/>
          </w:rPr>
          <w:t>@</w:t>
        </w:r>
        <w:r>
          <w:rPr>
            <w:rStyle w:val="-"/>
            <w:rFonts w:ascii="PT Astra Serif" w:hAnsi="PT Astra Serif"/>
          </w:rPr>
          <w:t>kurqan</w:t>
        </w:r>
        <w:r>
          <w:rPr>
            <w:rStyle w:val="-"/>
            <w:rFonts w:ascii="PT Astra Serif" w:hAnsi="PT Astra Serif"/>
            <w:lang w:val="ru-RU"/>
          </w:rPr>
          <w:t>-</w:t>
        </w:r>
        <w:r>
          <w:rPr>
            <w:rStyle w:val="-"/>
            <w:rFonts w:ascii="PT Astra Serif" w:hAnsi="PT Astra Serif"/>
          </w:rPr>
          <w:t>city</w:t>
        </w:r>
        <w:r>
          <w:rPr>
            <w:rStyle w:val="-"/>
            <w:rFonts w:ascii="PT Astra Serif" w:hAnsi="PT Astra Serif"/>
            <w:lang w:val="ru-RU"/>
          </w:rPr>
          <w:t>.</w:t>
        </w:r>
        <w:proofErr w:type="spellStart"/>
        <w:r>
          <w:rPr>
            <w:rStyle w:val="-"/>
            <w:rFonts w:ascii="PT Astra Serif" w:hAnsi="PT Astra Serif"/>
          </w:rPr>
          <w:t>ru</w:t>
        </w:r>
        <w:proofErr w:type="spellEnd"/>
      </w:hyperlink>
      <w:r>
        <w:rPr>
          <w:rFonts w:ascii="PT Astra Serif" w:hAnsi="PT Astra Serif"/>
          <w:lang w:val="ru-RU"/>
        </w:rPr>
        <w:t>.</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Контактный телефон: 8 (3522)</w:t>
      </w:r>
      <w:r>
        <w:rPr>
          <w:rFonts w:ascii="PT Astra Serif" w:hAnsi="PT Astra Serif"/>
          <w:spacing w:val="30"/>
          <w:sz w:val="18"/>
          <w:szCs w:val="18"/>
          <w:lang w:val="ru-RU"/>
        </w:rPr>
        <w:t xml:space="preserve"> </w:t>
      </w:r>
      <w:r>
        <w:rPr>
          <w:rFonts w:ascii="PT Astra Serif" w:hAnsi="PT Astra Serif"/>
          <w:spacing w:val="30"/>
          <w:sz w:val="24"/>
          <w:szCs w:val="24"/>
          <w:lang w:val="ru-RU"/>
        </w:rPr>
        <w:t>42-84-83, доб.806.</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ascii="PT Astra Serif" w:hAnsi="PT Astra Serif"/>
          <w:sz w:val="24"/>
          <w:szCs w:val="24"/>
          <w:lang w:val="ru-RU"/>
        </w:rPr>
      </w:pPr>
      <w:r>
        <w:rPr>
          <w:rFonts w:ascii="PT Astra Serif" w:hAnsi="PT Astra Serif"/>
          <w:sz w:val="24"/>
          <w:szCs w:val="24"/>
          <w:lang w:val="ru-RU"/>
        </w:rPr>
        <w:t xml:space="preserve">Контактное лицо: </w:t>
      </w:r>
      <w:proofErr w:type="spellStart"/>
      <w:r>
        <w:rPr>
          <w:rFonts w:ascii="PT Astra Serif" w:hAnsi="PT Astra Serif"/>
          <w:sz w:val="24"/>
          <w:szCs w:val="24"/>
          <w:lang w:val="ru-RU"/>
        </w:rPr>
        <w:t>Малоземова</w:t>
      </w:r>
      <w:proofErr w:type="spellEnd"/>
      <w:r>
        <w:rPr>
          <w:rFonts w:ascii="PT Astra Serif" w:hAnsi="PT Astra Serif"/>
          <w:sz w:val="24"/>
          <w:szCs w:val="24"/>
          <w:lang w:val="ru-RU"/>
        </w:rPr>
        <w:t xml:space="preserve"> Елена  Николаевна.</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sz w:val="24"/>
          <w:szCs w:val="24"/>
          <w:lang w:val="ru-RU"/>
        </w:rPr>
        <w:t>3. Организатор аукциона: Департамент экономического развития, предпринимательства и торговли Администрации города Кургана (далее - Организатор аукциона).</w:t>
      </w:r>
    </w:p>
    <w:p w:rsidR="00B456F4" w:rsidRDefault="00F9608F">
      <w:pPr>
        <w:spacing w:after="0"/>
        <w:ind w:left="1" w:firstLine="707"/>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4. Адрес электронной площадки в информационно-телекоммуникационной сети «Интернет», на которой будет проводиться Аукцион:</w:t>
      </w:r>
      <w:r>
        <w:rPr>
          <w:rFonts w:ascii="PT Astra Serif" w:eastAsia="Courier New" w:hAnsi="PT Astra Serif" w:cs="Courier New"/>
          <w:color w:val="000000"/>
          <w:sz w:val="24"/>
          <w:szCs w:val="24"/>
          <w:lang w:bidi="ru-RU"/>
        </w:rPr>
        <w:t xml:space="preserve"> </w:t>
      </w:r>
      <w:r>
        <w:rPr>
          <w:rFonts w:ascii="PT Astra Serif" w:hAnsi="PT Astra Serif"/>
          <w:sz w:val="24"/>
          <w:szCs w:val="24"/>
        </w:rPr>
        <w:t>http://utp.sberbank-ast.ru</w:t>
      </w:r>
      <w:r>
        <w:rPr>
          <w:rFonts w:ascii="PT Astra Serif" w:eastAsia="Courier New" w:hAnsi="PT Astra Serif"/>
          <w:sz w:val="24"/>
          <w:szCs w:val="24"/>
          <w:lang w:bidi="ru-RU"/>
        </w:rPr>
        <w:t xml:space="preserve"> </w:t>
      </w:r>
      <w:r>
        <w:rPr>
          <w:rFonts w:ascii="PT Astra Serif" w:eastAsia="Courier New" w:hAnsi="PT Astra Serif"/>
          <w:color w:val="000000"/>
          <w:sz w:val="24"/>
          <w:szCs w:val="24"/>
          <w:lang w:bidi="ru-RU"/>
        </w:rPr>
        <w:t>(далее – электронная площадка), торговая секция «Приватизация, аренда и продажа прав» (далее – торговая секция).</w:t>
      </w:r>
    </w:p>
    <w:p w:rsidR="00B456F4" w:rsidRDefault="00F9608F">
      <w:pPr>
        <w:spacing w:after="0"/>
        <w:ind w:firstLine="709"/>
        <w:contextualSpacing/>
        <w:jc w:val="both"/>
        <w:rPr>
          <w:rFonts w:ascii="PT Astra Serif" w:eastAsia="Courier New" w:hAnsi="PT Astra Serif"/>
          <w:color w:val="000000"/>
          <w:sz w:val="24"/>
          <w:szCs w:val="24"/>
          <w:lang w:bidi="ru-RU"/>
        </w:rPr>
      </w:pPr>
      <w:r>
        <w:rPr>
          <w:rFonts w:ascii="PT Astra Serif" w:eastAsia="Courier New" w:hAnsi="PT Astra Serif"/>
          <w:color w:val="000000"/>
          <w:sz w:val="24"/>
          <w:szCs w:val="24"/>
          <w:lang w:bidi="ru-RU"/>
        </w:rPr>
        <w:t>Владелец электронной площадки:</w:t>
      </w:r>
      <w:r>
        <w:rPr>
          <w:rFonts w:ascii="PT Astra Serif" w:eastAsia="Calibri" w:hAnsi="PT Astra Serif"/>
          <w:sz w:val="24"/>
          <w:szCs w:val="24"/>
        </w:rPr>
        <w:t xml:space="preserve"> АО «</w:t>
      </w:r>
      <w:proofErr w:type="spellStart"/>
      <w:r>
        <w:rPr>
          <w:rFonts w:ascii="PT Astra Serif" w:eastAsia="Calibri" w:hAnsi="PT Astra Serif"/>
          <w:sz w:val="24"/>
          <w:szCs w:val="24"/>
        </w:rPr>
        <w:t>Сбербанк-АСТ</w:t>
      </w:r>
      <w:proofErr w:type="spellEnd"/>
      <w:r>
        <w:rPr>
          <w:rFonts w:ascii="PT Astra Serif" w:eastAsia="Calibri" w:hAnsi="PT Astra Serif"/>
          <w:sz w:val="24"/>
          <w:szCs w:val="24"/>
        </w:rPr>
        <w:t>» (далее – Оператор)</w:t>
      </w:r>
      <w:r>
        <w:rPr>
          <w:rFonts w:ascii="PT Astra Serif" w:eastAsia="Courier New" w:hAnsi="PT Astra Serif"/>
          <w:color w:val="000000"/>
          <w:sz w:val="24"/>
          <w:szCs w:val="24"/>
          <w:lang w:bidi="ru-RU"/>
        </w:rPr>
        <w:t>.</w:t>
      </w:r>
    </w:p>
    <w:p w:rsidR="00B456F4" w:rsidRDefault="00F9608F">
      <w:pPr>
        <w:spacing w:after="0"/>
        <w:ind w:firstLine="709"/>
        <w:contextualSpacing/>
        <w:jc w:val="both"/>
        <w:rPr>
          <w:rFonts w:ascii="PT Astra Serif" w:eastAsia="Courier New" w:hAnsi="PT Astra Serif"/>
          <w:sz w:val="24"/>
          <w:szCs w:val="24"/>
          <w:lang w:eastAsia="ru-RU" w:bidi="ru-RU"/>
        </w:rPr>
      </w:pPr>
      <w:r>
        <w:rPr>
          <w:rFonts w:ascii="PT Astra Serif" w:eastAsia="Courier New" w:hAnsi="PT Astra Serif"/>
          <w:color w:val="000000"/>
          <w:sz w:val="24"/>
          <w:szCs w:val="24"/>
          <w:lang w:bidi="ru-RU"/>
        </w:rPr>
        <w:t xml:space="preserve">Регламент работы электронной площадки размещён по </w:t>
      </w:r>
      <w:r>
        <w:rPr>
          <w:rFonts w:ascii="PT Astra Serif" w:eastAsia="Courier New" w:hAnsi="PT Astra Serif"/>
          <w:sz w:val="24"/>
          <w:szCs w:val="24"/>
          <w:lang w:bidi="ru-RU"/>
        </w:rPr>
        <w:t xml:space="preserve">адресу: </w:t>
      </w:r>
      <w:r>
        <w:rPr>
          <w:rFonts w:ascii="PT Astra Serif" w:eastAsia="Courier New" w:hAnsi="PT Astra Serif"/>
          <w:sz w:val="24"/>
          <w:szCs w:val="24"/>
          <w:lang w:bidi="ru-RU"/>
        </w:rPr>
        <w:br/>
      </w:r>
      <w:r>
        <w:rPr>
          <w:rFonts w:ascii="PT Astra Serif" w:hAnsi="PT Astra Serif"/>
          <w:sz w:val="24"/>
          <w:szCs w:val="24"/>
        </w:rPr>
        <w:t>https://utp.sberbank-ast.ru/AP/NBT/Index/0/0/0/0.</w:t>
      </w:r>
    </w:p>
    <w:p w:rsidR="00B456F4" w:rsidRDefault="00F9608F">
      <w:pPr>
        <w:spacing w:after="0"/>
        <w:ind w:firstLine="709"/>
        <w:contextualSpacing/>
        <w:jc w:val="both"/>
        <w:rPr>
          <w:rFonts w:ascii="PT Astra Serif" w:eastAsia="Calibri" w:hAnsi="PT Astra Serif"/>
          <w:sz w:val="24"/>
          <w:szCs w:val="24"/>
          <w:highlight w:val="white"/>
        </w:rPr>
      </w:pPr>
      <w:r>
        <w:rPr>
          <w:rFonts w:ascii="PT Astra Serif" w:hAnsi="PT Astra Serif"/>
          <w:bCs/>
          <w:sz w:val="24"/>
          <w:szCs w:val="24"/>
          <w:lang w:bidi="ru-RU"/>
        </w:rPr>
        <w:t xml:space="preserve">Регламент работы </w:t>
      </w:r>
      <w:r>
        <w:rPr>
          <w:rFonts w:ascii="PT Astra Serif" w:eastAsia="Courier New" w:hAnsi="PT Astra Serif"/>
          <w:sz w:val="24"/>
          <w:szCs w:val="24"/>
          <w:lang w:bidi="ru-RU"/>
        </w:rPr>
        <w:t xml:space="preserve">торговой секции </w:t>
      </w:r>
      <w:r>
        <w:rPr>
          <w:rFonts w:ascii="PT Astra Serif" w:hAnsi="PT Astra Serif"/>
          <w:bCs/>
          <w:sz w:val="24"/>
          <w:szCs w:val="24"/>
          <w:lang w:bidi="ru-RU"/>
        </w:rPr>
        <w:t xml:space="preserve">размещен по адресу: </w:t>
      </w:r>
      <w:r>
        <w:rPr>
          <w:rFonts w:ascii="PT Astra Serif" w:eastAsia="Calibri" w:hAnsi="PT Astra Serif"/>
          <w:sz w:val="24"/>
          <w:szCs w:val="24"/>
        </w:rPr>
        <w:t xml:space="preserve"> </w:t>
      </w:r>
      <w:r>
        <w:rPr>
          <w:rFonts w:ascii="PT Astra Serif" w:eastAsia="Calibri" w:hAnsi="PT Astra Serif"/>
          <w:sz w:val="24"/>
          <w:szCs w:val="24"/>
        </w:rPr>
        <w:br/>
      </w:r>
      <w:r>
        <w:rPr>
          <w:rFonts w:ascii="PT Astra Serif" w:hAnsi="PT Astra Serif"/>
          <w:sz w:val="24"/>
          <w:szCs w:val="24"/>
        </w:rPr>
        <w:t>https://utp.sberbank-ast.ru/AP/NBT/Index/0/0/0/0.</w:t>
      </w:r>
    </w:p>
    <w:p w:rsidR="00B456F4" w:rsidRDefault="00F9608F">
      <w:pPr>
        <w:spacing w:after="0"/>
        <w:ind w:firstLine="709"/>
        <w:contextualSpacing/>
        <w:jc w:val="both"/>
        <w:rPr>
          <w:rFonts w:ascii="PT Astra Serif" w:eastAsia="Calibri" w:hAnsi="PT Astra Serif"/>
          <w:sz w:val="24"/>
          <w:szCs w:val="24"/>
          <w:highlight w:val="white"/>
        </w:rPr>
      </w:pPr>
      <w:r>
        <w:rPr>
          <w:rFonts w:ascii="PT Astra Serif" w:eastAsia="Courier New" w:hAnsi="PT Astra Serif"/>
          <w:sz w:val="24"/>
          <w:szCs w:val="24"/>
          <w:lang w:bidi="ru-RU"/>
        </w:rPr>
        <w:t xml:space="preserve">Инструкция по работе в торговой секции электронной площадки  </w:t>
      </w:r>
      <w:r>
        <w:rPr>
          <w:rFonts w:ascii="PT Astra Serif" w:eastAsia="Courier New" w:hAnsi="PT Astra Serif"/>
          <w:sz w:val="24"/>
          <w:szCs w:val="24"/>
          <w:lang w:bidi="ru-RU"/>
        </w:rPr>
        <w:br/>
      </w:r>
      <w:r>
        <w:rPr>
          <w:rFonts w:ascii="PT Astra Serif" w:hAnsi="PT Astra Serif"/>
          <w:bCs/>
          <w:sz w:val="24"/>
          <w:szCs w:val="24"/>
          <w:lang w:bidi="ru-RU"/>
        </w:rPr>
        <w:t>размещена по адресу:</w:t>
      </w:r>
      <w:r>
        <w:rPr>
          <w:rFonts w:ascii="PT Astra Serif" w:eastAsia="Calibri" w:hAnsi="PT Astra Serif"/>
          <w:sz w:val="24"/>
          <w:szCs w:val="24"/>
        </w:rPr>
        <w:t xml:space="preserve"> https://utp.sberbank-ast.ru/AP/NBT/Index/0/0/0/0.</w:t>
      </w:r>
    </w:p>
    <w:p w:rsidR="00B456F4" w:rsidRDefault="00F9608F">
      <w:pPr>
        <w:tabs>
          <w:tab w:val="left" w:pos="709"/>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5. Предмет аукциона: </w:t>
      </w:r>
      <w:r>
        <w:rPr>
          <w:rFonts w:ascii="PT Astra Serif" w:hAnsi="PT Astra Serif"/>
          <w:iCs/>
          <w:sz w:val="24"/>
          <w:szCs w:val="24"/>
        </w:rPr>
        <w:t xml:space="preserve">право заключения договора на размещение нестационарного объекта уличной торговли на территории города Кургана </w:t>
      </w:r>
      <w:r>
        <w:rPr>
          <w:rFonts w:ascii="PT Astra Serif" w:hAnsi="PT Astra Serif"/>
          <w:iCs/>
          <w:sz w:val="24"/>
          <w:szCs w:val="24"/>
          <w:lang w:eastAsia="ru-RU"/>
        </w:rPr>
        <w:t>(в соответствии со схемой размещения нестационарных торговых объектов на территории города Кургана на 2021-2026 годы, утвержденной</w:t>
      </w:r>
      <w:r>
        <w:rPr>
          <w:rFonts w:ascii="PT Astra Serif" w:eastAsia="Times New Roman" w:hAnsi="PT Astra Serif" w:cs="Times New Roman"/>
          <w:sz w:val="24"/>
          <w:szCs w:val="24"/>
          <w:lang w:eastAsia="ru-RU"/>
        </w:rPr>
        <w:t xml:space="preserve"> постановлением Администрации города Кургана от 13.08.2020 г. №4697</w:t>
      </w:r>
      <w:r>
        <w:rPr>
          <w:rFonts w:ascii="PT Astra Serif" w:hAnsi="PT Astra Serif"/>
          <w:iCs/>
          <w:sz w:val="24"/>
          <w:szCs w:val="24"/>
          <w:lang w:eastAsia="ru-RU"/>
        </w:rPr>
        <w:t xml:space="preserve">), (далее - Договор).       </w:t>
      </w:r>
    </w:p>
    <w:p w:rsidR="00B456F4" w:rsidRDefault="00F9608F">
      <w:pPr>
        <w:tabs>
          <w:tab w:val="left" w:pos="709"/>
          <w:tab w:val="left" w:pos="2472"/>
        </w:tabs>
        <w:spacing w:after="0" w:line="240" w:lineRule="auto"/>
        <w:ind w:firstLine="709"/>
        <w:jc w:val="both"/>
        <w:rPr>
          <w:rFonts w:ascii="PT Astra Serif" w:hAnsi="PT Astra Serif"/>
          <w:iCs/>
          <w:sz w:val="24"/>
          <w:szCs w:val="24"/>
          <w:lang w:eastAsia="ru-RU"/>
        </w:rPr>
      </w:pPr>
      <w:r>
        <w:rPr>
          <w:rFonts w:ascii="PT Astra Serif" w:hAnsi="PT Astra Serif"/>
          <w:iCs/>
          <w:sz w:val="24"/>
          <w:szCs w:val="24"/>
          <w:lang w:eastAsia="ru-RU"/>
        </w:rPr>
        <w:t xml:space="preserve">                                                   </w:t>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r>
      <w:r>
        <w:rPr>
          <w:rFonts w:ascii="PT Astra Serif" w:hAnsi="PT Astra Serif"/>
          <w:iCs/>
          <w:sz w:val="24"/>
          <w:szCs w:val="24"/>
          <w:lang w:eastAsia="ru-RU"/>
        </w:rPr>
        <w:tab/>
        <w:t>Таблица  1</w:t>
      </w:r>
    </w:p>
    <w:tbl>
      <w:tblPr>
        <w:tblW w:w="103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684"/>
        <w:gridCol w:w="2181"/>
        <w:gridCol w:w="988"/>
        <w:gridCol w:w="1530"/>
        <w:gridCol w:w="2224"/>
        <w:gridCol w:w="1153"/>
        <w:gridCol w:w="1621"/>
      </w:tblGrid>
      <w:tr w:rsidR="00B456F4" w:rsidTr="00713194">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 лота</w:t>
            </w: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Адресный ориентир торгового места</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Номер в схеме НТО*</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Вид объекта</w:t>
            </w:r>
          </w:p>
        </w:tc>
        <w:tc>
          <w:tcPr>
            <w:tcW w:w="22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Специализация торгового объекта</w:t>
            </w:r>
          </w:p>
        </w:tc>
        <w:tc>
          <w:tcPr>
            <w:tcW w:w="11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Площадь объекта, кв.м.</w:t>
            </w:r>
          </w:p>
        </w:tc>
        <w:tc>
          <w:tcPr>
            <w:tcW w:w="1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56F4" w:rsidRDefault="00F9608F">
            <w:pPr>
              <w:spacing w:after="0" w:line="240" w:lineRule="auto"/>
              <w:jc w:val="center"/>
              <w:rPr>
                <w:rFonts w:ascii="PT Astra Serif" w:hAnsi="PT Astra Serif"/>
                <w:sz w:val="26"/>
                <w:szCs w:val="26"/>
              </w:rPr>
            </w:pPr>
            <w:r>
              <w:rPr>
                <w:rFonts w:ascii="PT Astra Serif" w:eastAsia="Times New Roman" w:hAnsi="PT Astra Serif"/>
                <w:b/>
                <w:color w:val="000000"/>
                <w:sz w:val="26"/>
                <w:szCs w:val="26"/>
                <w:lang w:eastAsia="ru-RU"/>
              </w:rPr>
              <w:t>Срок действия Договора</w:t>
            </w:r>
          </w:p>
        </w:tc>
      </w:tr>
      <w:tr w:rsidR="001759B5" w:rsidTr="00713194">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4"/>
              </w:numPr>
              <w:tabs>
                <w:tab w:val="left" w:pos="474"/>
              </w:tabs>
              <w:suppressAutoHyphens/>
              <w:spacing w:after="0" w:line="240" w:lineRule="auto"/>
              <w:jc w:val="center"/>
              <w:rPr>
                <w:rFonts w:ascii="PT Astra Serif" w:hAnsi="PT Astra Serif"/>
                <w:color w:val="000000"/>
                <w:sz w:val="24"/>
                <w:szCs w:val="24"/>
              </w:rPr>
            </w:pPr>
          </w:p>
        </w:tc>
        <w:tc>
          <w:tcPr>
            <w:tcW w:w="218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r>
              <w:rPr>
                <w:rFonts w:ascii="PT Astra Serif" w:hAnsi="PT Astra Serif"/>
                <w:sz w:val="24"/>
                <w:szCs w:val="24"/>
              </w:rPr>
              <w:t>2 микрорайон, в районе здания № 21</w:t>
            </w:r>
          </w:p>
        </w:tc>
        <w:tc>
          <w:tcPr>
            <w:tcW w:w="9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114.1</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2224" w:type="dxa"/>
            <w:tcBorders>
              <w:bottom w:val="single" w:sz="4" w:space="0" w:color="000000"/>
              <w:right w:val="single" w:sz="4" w:space="0" w:color="000000"/>
            </w:tcBorders>
            <w:shd w:val="clear" w:color="auto" w:fill="FFFFFF"/>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2</w:t>
            </w:r>
          </w:p>
        </w:tc>
        <w:tc>
          <w:tcPr>
            <w:tcW w:w="1621"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713194">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4"/>
              </w:numPr>
              <w:tabs>
                <w:tab w:val="left" w:pos="474"/>
              </w:tabs>
              <w:suppressAutoHyphens/>
              <w:spacing w:after="0" w:line="240" w:lineRule="auto"/>
              <w:ind w:left="49" w:firstLine="0"/>
              <w:jc w:val="center"/>
              <w:rPr>
                <w:rFonts w:ascii="PT Astra Serif" w:hAnsi="PT Astra Serif"/>
                <w:color w:val="000000"/>
                <w:sz w:val="24"/>
                <w:szCs w:val="24"/>
              </w:rPr>
            </w:pPr>
          </w:p>
        </w:tc>
        <w:tc>
          <w:tcPr>
            <w:tcW w:w="2181"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r>
              <w:rPr>
                <w:rFonts w:ascii="PT Astra Serif" w:hAnsi="PT Astra Serif"/>
                <w:sz w:val="24"/>
                <w:szCs w:val="24"/>
              </w:rPr>
              <w:t>6 микрорайон, в районе здания №3</w:t>
            </w:r>
          </w:p>
        </w:tc>
        <w:tc>
          <w:tcPr>
            <w:tcW w:w="988"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118</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2224" w:type="dxa"/>
            <w:tcBorders>
              <w:bottom w:val="single" w:sz="4" w:space="0" w:color="000000"/>
              <w:right w:val="single" w:sz="4" w:space="0" w:color="000000"/>
            </w:tcBorders>
            <w:shd w:val="clear" w:color="auto" w:fill="FFFFFF"/>
            <w:vAlign w:val="center"/>
          </w:tcPr>
          <w:p w:rsidR="001759B5" w:rsidRDefault="001759B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FFFFFF"/>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713194">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4"/>
              </w:numPr>
              <w:tabs>
                <w:tab w:val="left" w:pos="474"/>
              </w:tabs>
              <w:suppressAutoHyphens/>
              <w:spacing w:after="0" w:line="240" w:lineRule="auto"/>
              <w:ind w:left="49" w:firstLine="0"/>
              <w:jc w:val="center"/>
              <w:rPr>
                <w:rFonts w:ascii="PT Astra Serif" w:hAnsi="PT Astra Serif"/>
                <w:color w:val="000000"/>
                <w:sz w:val="24"/>
                <w:szCs w:val="24"/>
              </w:rPr>
            </w:pPr>
          </w:p>
        </w:tc>
        <w:tc>
          <w:tcPr>
            <w:tcW w:w="2181"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after="0" w:line="240" w:lineRule="auto"/>
              <w:rPr>
                <w:rFonts w:ascii="PT Astra Serif" w:eastAsia="Times New Roman" w:hAnsi="PT Astra Serif" w:cs="Times New Roman"/>
                <w:sz w:val="24"/>
                <w:szCs w:val="24"/>
                <w:lang w:eastAsia="ru-RU"/>
              </w:rPr>
            </w:pPr>
            <w:proofErr w:type="spellStart"/>
            <w:r>
              <w:rPr>
                <w:rFonts w:ascii="PT Astra Serif" w:eastAsia="Times New Roman" w:hAnsi="PT Astra Serif" w:cs="Times New Roman"/>
                <w:sz w:val="24"/>
                <w:szCs w:val="24"/>
                <w:lang w:eastAsia="ru-RU"/>
              </w:rPr>
              <w:t>мкр</w:t>
            </w:r>
            <w:proofErr w:type="spellEnd"/>
            <w:r>
              <w:rPr>
                <w:rFonts w:ascii="PT Astra Serif" w:eastAsia="Times New Roman" w:hAnsi="PT Astra Serif" w:cs="Times New Roman"/>
                <w:sz w:val="24"/>
                <w:szCs w:val="24"/>
                <w:lang w:eastAsia="ru-RU"/>
              </w:rPr>
              <w:t xml:space="preserve">. </w:t>
            </w:r>
            <w:proofErr w:type="spellStart"/>
            <w:r>
              <w:rPr>
                <w:rFonts w:ascii="PT Astra Serif" w:eastAsia="Times New Roman" w:hAnsi="PT Astra Serif" w:cs="Times New Roman"/>
                <w:sz w:val="24"/>
                <w:szCs w:val="24"/>
                <w:lang w:eastAsia="ru-RU"/>
              </w:rPr>
              <w:t>Карчевская</w:t>
            </w:r>
            <w:proofErr w:type="spellEnd"/>
            <w:r>
              <w:rPr>
                <w:rFonts w:ascii="PT Astra Serif" w:eastAsia="Times New Roman" w:hAnsi="PT Astra Serif" w:cs="Times New Roman"/>
                <w:sz w:val="24"/>
                <w:szCs w:val="24"/>
                <w:lang w:eastAsia="ru-RU"/>
              </w:rPr>
              <w:t xml:space="preserve"> роща, ул. Агрономическая, в районе здания №4</w:t>
            </w:r>
          </w:p>
        </w:tc>
        <w:tc>
          <w:tcPr>
            <w:tcW w:w="988"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140</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2224"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713194">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4"/>
              </w:numPr>
              <w:tabs>
                <w:tab w:val="left" w:pos="474"/>
              </w:tabs>
              <w:suppressAutoHyphens/>
              <w:spacing w:after="0" w:line="240" w:lineRule="auto"/>
              <w:ind w:left="49" w:firstLine="0"/>
              <w:jc w:val="center"/>
              <w:rPr>
                <w:rFonts w:ascii="PT Astra Serif" w:hAnsi="PT Astra Serif"/>
                <w:color w:val="000000"/>
                <w:sz w:val="24"/>
                <w:szCs w:val="24"/>
              </w:rPr>
            </w:pPr>
          </w:p>
        </w:tc>
        <w:tc>
          <w:tcPr>
            <w:tcW w:w="2181"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proofErr w:type="spellStart"/>
            <w:r>
              <w:rPr>
                <w:rFonts w:ascii="PT Astra Serif" w:hAnsi="PT Astra Serif" w:cs="Calibri"/>
                <w:sz w:val="24"/>
                <w:szCs w:val="24"/>
              </w:rPr>
              <w:t>мкр</w:t>
            </w:r>
            <w:proofErr w:type="spellEnd"/>
            <w:r>
              <w:rPr>
                <w:rFonts w:ascii="PT Astra Serif" w:hAnsi="PT Astra Serif" w:cs="Calibri"/>
                <w:sz w:val="24"/>
                <w:szCs w:val="24"/>
              </w:rPr>
              <w:t xml:space="preserve">. </w:t>
            </w:r>
            <w:proofErr w:type="spellStart"/>
            <w:r>
              <w:rPr>
                <w:rFonts w:ascii="PT Astra Serif" w:hAnsi="PT Astra Serif" w:cs="Calibri"/>
                <w:sz w:val="24"/>
                <w:szCs w:val="24"/>
              </w:rPr>
              <w:t>Н.Утятка</w:t>
            </w:r>
            <w:proofErr w:type="spellEnd"/>
            <w:r>
              <w:rPr>
                <w:rFonts w:ascii="PT Astra Serif" w:hAnsi="PT Astra Serif" w:cs="Calibri"/>
                <w:sz w:val="24"/>
                <w:szCs w:val="24"/>
              </w:rPr>
              <w:t xml:space="preserve">, ул. </w:t>
            </w:r>
            <w:proofErr w:type="gramStart"/>
            <w:r>
              <w:rPr>
                <w:rFonts w:ascii="PT Astra Serif" w:hAnsi="PT Astra Serif" w:cs="Calibri"/>
                <w:sz w:val="24"/>
                <w:szCs w:val="24"/>
              </w:rPr>
              <w:t>Центральная</w:t>
            </w:r>
            <w:proofErr w:type="gramEnd"/>
            <w:r>
              <w:rPr>
                <w:rFonts w:ascii="PT Astra Serif" w:hAnsi="PT Astra Serif" w:cs="Calibri"/>
                <w:sz w:val="24"/>
                <w:szCs w:val="24"/>
              </w:rPr>
              <w:t>, в районе здания № 3</w:t>
            </w:r>
          </w:p>
        </w:tc>
        <w:tc>
          <w:tcPr>
            <w:tcW w:w="988"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142</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2224"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713194">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4"/>
              </w:numPr>
              <w:tabs>
                <w:tab w:val="left" w:pos="474"/>
              </w:tabs>
              <w:suppressAutoHyphens/>
              <w:spacing w:after="0" w:line="240" w:lineRule="auto"/>
              <w:ind w:left="49" w:firstLine="0"/>
              <w:jc w:val="center"/>
              <w:rPr>
                <w:rFonts w:ascii="PT Astra Serif" w:hAnsi="PT Astra Serif"/>
                <w:color w:val="000000"/>
                <w:sz w:val="24"/>
                <w:szCs w:val="24"/>
              </w:rPr>
            </w:pPr>
          </w:p>
        </w:tc>
        <w:tc>
          <w:tcPr>
            <w:tcW w:w="2181"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proofErr w:type="spellStart"/>
            <w:r>
              <w:rPr>
                <w:rFonts w:ascii="PT Astra Serif" w:hAnsi="PT Astra Serif" w:cs="Calibri"/>
                <w:sz w:val="24"/>
                <w:szCs w:val="24"/>
              </w:rPr>
              <w:t>мкр</w:t>
            </w:r>
            <w:proofErr w:type="spellEnd"/>
            <w:r>
              <w:rPr>
                <w:rFonts w:ascii="PT Astra Serif" w:hAnsi="PT Astra Serif" w:cs="Calibri"/>
                <w:sz w:val="24"/>
                <w:szCs w:val="24"/>
              </w:rPr>
              <w:t xml:space="preserve">. </w:t>
            </w:r>
            <w:proofErr w:type="spellStart"/>
            <w:r>
              <w:rPr>
                <w:rFonts w:ascii="PT Astra Serif" w:hAnsi="PT Astra Serif" w:cs="Calibri"/>
                <w:sz w:val="24"/>
                <w:szCs w:val="24"/>
              </w:rPr>
              <w:t>Храпово</w:t>
            </w:r>
            <w:proofErr w:type="spellEnd"/>
            <w:r>
              <w:rPr>
                <w:rFonts w:ascii="PT Astra Serif" w:hAnsi="PT Astra Serif" w:cs="Calibri"/>
                <w:sz w:val="24"/>
                <w:szCs w:val="24"/>
              </w:rPr>
              <w:t>, в районе АЗС</w:t>
            </w:r>
          </w:p>
        </w:tc>
        <w:tc>
          <w:tcPr>
            <w:tcW w:w="988"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144</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2224"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713194">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4"/>
              </w:numPr>
              <w:tabs>
                <w:tab w:val="left" w:pos="474"/>
              </w:tabs>
              <w:suppressAutoHyphens/>
              <w:spacing w:after="0" w:line="240" w:lineRule="auto"/>
              <w:ind w:left="49" w:firstLine="0"/>
              <w:jc w:val="center"/>
              <w:rPr>
                <w:rFonts w:ascii="PT Astra Serif" w:hAnsi="PT Astra Serif"/>
                <w:color w:val="000000"/>
                <w:sz w:val="24"/>
                <w:szCs w:val="24"/>
              </w:rPr>
            </w:pPr>
          </w:p>
        </w:tc>
        <w:tc>
          <w:tcPr>
            <w:tcW w:w="2181"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proofErr w:type="spellStart"/>
            <w:r>
              <w:rPr>
                <w:rFonts w:ascii="PT Astra Serif" w:hAnsi="PT Astra Serif" w:cs="Calibri"/>
                <w:sz w:val="24"/>
                <w:szCs w:val="24"/>
              </w:rPr>
              <w:t>мкр</w:t>
            </w:r>
            <w:proofErr w:type="spellEnd"/>
            <w:r>
              <w:rPr>
                <w:rFonts w:ascii="PT Astra Serif" w:hAnsi="PT Astra Serif" w:cs="Calibri"/>
                <w:sz w:val="24"/>
                <w:szCs w:val="24"/>
              </w:rPr>
              <w:t>. Черемухово, ул. Космонавтов, в районе здания № 2</w:t>
            </w:r>
          </w:p>
        </w:tc>
        <w:tc>
          <w:tcPr>
            <w:tcW w:w="988"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145</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2224"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r w:rsidR="001759B5" w:rsidTr="00713194">
        <w:trPr>
          <w:trHeight w:val="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numPr>
                <w:ilvl w:val="0"/>
                <w:numId w:val="4"/>
              </w:numPr>
              <w:tabs>
                <w:tab w:val="left" w:pos="474"/>
              </w:tabs>
              <w:suppressAutoHyphens/>
              <w:spacing w:after="0" w:line="240" w:lineRule="auto"/>
              <w:ind w:left="49" w:firstLine="0"/>
              <w:jc w:val="center"/>
              <w:rPr>
                <w:rFonts w:ascii="PT Astra Serif" w:hAnsi="PT Astra Serif"/>
                <w:color w:val="000000"/>
                <w:sz w:val="24"/>
                <w:szCs w:val="24"/>
              </w:rPr>
            </w:pPr>
          </w:p>
        </w:tc>
        <w:tc>
          <w:tcPr>
            <w:tcW w:w="2181" w:type="dxa"/>
            <w:tcBorders>
              <w:left w:val="single" w:sz="4" w:space="0" w:color="000000"/>
              <w:bottom w:val="single" w:sz="4" w:space="0" w:color="000000"/>
              <w:right w:val="single" w:sz="4" w:space="0" w:color="000000"/>
            </w:tcBorders>
            <w:shd w:val="clear" w:color="auto" w:fill="auto"/>
            <w:vAlign w:val="center"/>
          </w:tcPr>
          <w:p w:rsidR="001759B5" w:rsidRDefault="001759B5" w:rsidP="00F26B71">
            <w:pPr>
              <w:spacing w:line="240" w:lineRule="auto"/>
              <w:rPr>
                <w:rFonts w:ascii="PT Astra Serif" w:hAnsi="PT Astra Serif" w:cs="Calibri"/>
                <w:sz w:val="24"/>
                <w:szCs w:val="24"/>
              </w:rPr>
            </w:pPr>
            <w:proofErr w:type="spellStart"/>
            <w:r>
              <w:rPr>
                <w:rFonts w:ascii="PT Astra Serif" w:hAnsi="PT Astra Serif" w:cs="Calibri"/>
                <w:sz w:val="24"/>
                <w:szCs w:val="24"/>
              </w:rPr>
              <w:t>мкр</w:t>
            </w:r>
            <w:proofErr w:type="spellEnd"/>
            <w:r>
              <w:rPr>
                <w:rFonts w:ascii="PT Astra Serif" w:hAnsi="PT Astra Serif" w:cs="Calibri"/>
                <w:sz w:val="24"/>
                <w:szCs w:val="24"/>
              </w:rPr>
              <w:t xml:space="preserve">. </w:t>
            </w:r>
            <w:proofErr w:type="spellStart"/>
            <w:r>
              <w:rPr>
                <w:rFonts w:ascii="PT Astra Serif" w:hAnsi="PT Astra Serif" w:cs="Calibri"/>
                <w:sz w:val="24"/>
                <w:szCs w:val="24"/>
              </w:rPr>
              <w:t>Шепотково</w:t>
            </w:r>
            <w:proofErr w:type="spellEnd"/>
            <w:r>
              <w:rPr>
                <w:rFonts w:ascii="PT Astra Serif" w:hAnsi="PT Astra Serif" w:cs="Calibri"/>
                <w:sz w:val="24"/>
                <w:szCs w:val="24"/>
              </w:rPr>
              <w:t>, ул. Городская, пер. Угловой</w:t>
            </w:r>
          </w:p>
        </w:tc>
        <w:tc>
          <w:tcPr>
            <w:tcW w:w="988" w:type="dxa"/>
            <w:tcBorders>
              <w:bottom w:val="single" w:sz="4" w:space="0" w:color="000000"/>
              <w:right w:val="single" w:sz="4" w:space="0" w:color="000000"/>
            </w:tcBorders>
            <w:shd w:val="clear" w:color="auto" w:fill="FFFFFF"/>
            <w:vAlign w:val="center"/>
          </w:tcPr>
          <w:p w:rsidR="001759B5" w:rsidRDefault="001759B5">
            <w:pPr>
              <w:spacing w:line="240" w:lineRule="auto"/>
              <w:jc w:val="center"/>
              <w:rPr>
                <w:rFonts w:ascii="PT Astra Serif" w:hAnsi="PT Astra Serif" w:cs="Calibri"/>
                <w:sz w:val="24"/>
                <w:szCs w:val="24"/>
              </w:rPr>
            </w:pPr>
            <w:r>
              <w:rPr>
                <w:rFonts w:ascii="PT Astra Serif" w:hAnsi="PT Astra Serif" w:cs="Calibri"/>
                <w:sz w:val="24"/>
                <w:szCs w:val="24"/>
              </w:rPr>
              <w:t>147</w:t>
            </w:r>
          </w:p>
        </w:tc>
        <w:tc>
          <w:tcPr>
            <w:tcW w:w="15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spellStart"/>
            <w:r>
              <w:rPr>
                <w:rFonts w:ascii="PT Astra Serif" w:hAnsi="PT Astra Serif"/>
                <w:sz w:val="24"/>
                <w:szCs w:val="24"/>
              </w:rPr>
              <w:t>вендинговый</w:t>
            </w:r>
            <w:proofErr w:type="spellEnd"/>
            <w:r>
              <w:rPr>
                <w:rFonts w:ascii="PT Astra Serif" w:hAnsi="PT Astra Serif"/>
                <w:sz w:val="24"/>
                <w:szCs w:val="24"/>
              </w:rPr>
              <w:t xml:space="preserve"> автомат</w:t>
            </w:r>
          </w:p>
        </w:tc>
        <w:tc>
          <w:tcPr>
            <w:tcW w:w="2224"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r>
              <w:rPr>
                <w:rFonts w:ascii="PT Astra Serif" w:hAnsi="PT Astra Serif"/>
                <w:sz w:val="24"/>
                <w:szCs w:val="24"/>
              </w:rPr>
              <w:t>вода</w:t>
            </w:r>
          </w:p>
        </w:tc>
        <w:tc>
          <w:tcPr>
            <w:tcW w:w="1153" w:type="dxa"/>
            <w:tcBorders>
              <w:bottom w:val="single" w:sz="4" w:space="0" w:color="000000"/>
              <w:right w:val="single" w:sz="4" w:space="0" w:color="000000"/>
            </w:tcBorders>
            <w:shd w:val="clear" w:color="auto" w:fill="auto"/>
            <w:vAlign w:val="center"/>
          </w:tcPr>
          <w:p w:rsidR="001759B5" w:rsidRDefault="001759B5">
            <w:pPr>
              <w:spacing w:after="0" w:line="240" w:lineRule="auto"/>
              <w:jc w:val="center"/>
              <w:rPr>
                <w:rFonts w:ascii="PT Astra Serif" w:hAnsi="PT Astra Serif"/>
                <w:sz w:val="24"/>
                <w:szCs w:val="24"/>
              </w:rPr>
            </w:pPr>
            <w:r>
              <w:rPr>
                <w:rFonts w:ascii="PT Astra Serif" w:hAnsi="PT Astra Serif"/>
                <w:sz w:val="24"/>
                <w:szCs w:val="24"/>
              </w:rPr>
              <w:t>6</w:t>
            </w:r>
          </w:p>
        </w:tc>
        <w:tc>
          <w:tcPr>
            <w:tcW w:w="1621" w:type="dxa"/>
            <w:tcBorders>
              <w:bottom w:val="single" w:sz="4" w:space="0" w:color="000000"/>
              <w:right w:val="single" w:sz="4" w:space="0" w:color="000000"/>
            </w:tcBorders>
            <w:shd w:val="clear" w:color="auto" w:fill="auto"/>
            <w:vAlign w:val="center"/>
          </w:tcPr>
          <w:p w:rsidR="001759B5" w:rsidRDefault="001759B5">
            <w:pPr>
              <w:jc w:val="center"/>
              <w:rPr>
                <w:rFonts w:ascii="PT Astra Serif" w:hAnsi="PT Astra Serif"/>
                <w:sz w:val="24"/>
                <w:szCs w:val="24"/>
              </w:rPr>
            </w:pPr>
            <w:proofErr w:type="gramStart"/>
            <w:r>
              <w:rPr>
                <w:rFonts w:ascii="PT Astra Serif" w:eastAsia="Times New Roman" w:hAnsi="PT Astra Serif"/>
                <w:color w:val="000000"/>
                <w:sz w:val="24"/>
                <w:szCs w:val="24"/>
                <w:lang w:eastAsia="ru-RU"/>
              </w:rPr>
              <w:t>с даты заключения</w:t>
            </w:r>
            <w:proofErr w:type="gramEnd"/>
            <w:r>
              <w:rPr>
                <w:rFonts w:ascii="PT Astra Serif" w:eastAsia="Times New Roman" w:hAnsi="PT Astra Serif"/>
                <w:color w:val="000000"/>
                <w:sz w:val="24"/>
                <w:szCs w:val="24"/>
                <w:lang w:eastAsia="ru-RU"/>
              </w:rPr>
              <w:t xml:space="preserve"> до 08.02.2026г.</w:t>
            </w:r>
          </w:p>
        </w:tc>
      </w:tr>
    </w:tbl>
    <w:p w:rsidR="00B456F4" w:rsidRDefault="00F9608F">
      <w:pPr>
        <w:pStyle w:val="af2"/>
        <w:spacing w:beforeAutospacing="0" w:after="0"/>
        <w:jc w:val="both"/>
        <w:rPr>
          <w:rFonts w:ascii="PT Astra Serif" w:hAnsi="PT Astra Serif"/>
        </w:rPr>
      </w:pPr>
      <w:r>
        <w:rPr>
          <w:rFonts w:ascii="PT Astra Serif" w:hAnsi="PT Astra Serif"/>
        </w:rPr>
        <w:t xml:space="preserve">* - номер нестационарного объекта уличной торговли в схеме размещения </w:t>
      </w:r>
      <w:proofErr w:type="gramStart"/>
      <w:r>
        <w:rPr>
          <w:rFonts w:ascii="PT Astra Serif" w:hAnsi="PT Astra Serif"/>
        </w:rPr>
        <w:t>нестационарных</w:t>
      </w:r>
      <w:proofErr w:type="gramEnd"/>
      <w:r>
        <w:rPr>
          <w:rFonts w:ascii="PT Astra Serif" w:hAnsi="PT Astra Serif"/>
        </w:rPr>
        <w:t xml:space="preserve"> торговых объектов на территории города Кургана, утвержденной постановлением Администрации города Кургана от 13.08.2020г. №4697.</w:t>
      </w:r>
    </w:p>
    <w:p w:rsidR="00B456F4" w:rsidRDefault="00F9608F">
      <w:pPr>
        <w:pStyle w:val="af2"/>
        <w:spacing w:beforeAutospacing="0" w:after="0"/>
        <w:ind w:firstLine="708"/>
        <w:jc w:val="both"/>
        <w:rPr>
          <w:rFonts w:ascii="PT Astra Serif" w:hAnsi="PT Astra Serif"/>
        </w:rPr>
      </w:pPr>
      <w:r>
        <w:rPr>
          <w:rFonts w:ascii="PT Astra Serif" w:hAnsi="PT Astra Serif"/>
        </w:rPr>
        <w:t xml:space="preserve">Тип размещаемого нестационарного торгового объекта – </w:t>
      </w:r>
      <w:proofErr w:type="spellStart"/>
      <w:r>
        <w:rPr>
          <w:rFonts w:ascii="PT Astra Serif" w:hAnsi="PT Astra Serif" w:cs="Courier New"/>
        </w:rPr>
        <w:t>вендинговый</w:t>
      </w:r>
      <w:proofErr w:type="spellEnd"/>
      <w:r>
        <w:rPr>
          <w:rFonts w:ascii="PT Astra Serif" w:hAnsi="PT Astra Serif" w:cs="Courier New"/>
        </w:rPr>
        <w:t xml:space="preserve"> автомат для продажи воды.</w:t>
      </w:r>
    </w:p>
    <w:p w:rsidR="00B456F4" w:rsidRDefault="00F9608F">
      <w:pPr>
        <w:pStyle w:val="af2"/>
        <w:spacing w:beforeAutospacing="0" w:after="0"/>
        <w:ind w:firstLine="708"/>
        <w:jc w:val="both"/>
        <w:rPr>
          <w:rFonts w:ascii="PT Astra Serif" w:hAnsi="PT Astra Serif"/>
        </w:rPr>
      </w:pPr>
      <w:r>
        <w:rPr>
          <w:rFonts w:ascii="PT Astra Serif" w:hAnsi="PT Astra Serif"/>
        </w:rPr>
        <w:t>Размещаемый объект должен соответствовать требованиям к внешнему виду и конструктивным особенностям нестационарного объекта уличной торговли (</w:t>
      </w:r>
      <w:proofErr w:type="spellStart"/>
      <w:r>
        <w:rPr>
          <w:rFonts w:ascii="PT Astra Serif" w:hAnsi="PT Astra Serif" w:cs="Courier New"/>
        </w:rPr>
        <w:t>вендинговогому</w:t>
      </w:r>
      <w:proofErr w:type="spellEnd"/>
      <w:r>
        <w:rPr>
          <w:rFonts w:ascii="PT Astra Serif" w:hAnsi="PT Astra Serif" w:cs="Courier New"/>
        </w:rPr>
        <w:t xml:space="preserve"> автомату для продажи воды</w:t>
      </w:r>
      <w:r>
        <w:rPr>
          <w:rFonts w:ascii="PT Astra Serif" w:hAnsi="PT Astra Serif"/>
        </w:rPr>
        <w:t>)  (приложение 5 к аукционной документации).</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r>
        <w:rPr>
          <w:rFonts w:ascii="PT Astra Serif" w:hAnsi="PT Astra Serif"/>
          <w:sz w:val="24"/>
          <w:szCs w:val="24"/>
          <w:lang w:val="ru-RU"/>
        </w:rPr>
        <w:t xml:space="preserve">6. </w:t>
      </w:r>
      <w:r>
        <w:rPr>
          <w:rFonts w:ascii="PT Astra Serif" w:hAnsi="PT Astra Serif"/>
          <w:sz w:val="24"/>
          <w:szCs w:val="24"/>
          <w:lang w:val="ru-RU" w:eastAsia="ru-RU"/>
        </w:rPr>
        <w:t xml:space="preserve">Начальная (минимальная) цена права заключения Договора определена в соответствии с Методикой </w:t>
      </w:r>
      <w:r>
        <w:rPr>
          <w:rFonts w:ascii="PT Astra Serif" w:hAnsi="PT Astra Serif"/>
          <w:bCs/>
          <w:sz w:val="24"/>
          <w:szCs w:val="24"/>
          <w:lang w:val="ru-RU" w:eastAsia="ru-RU"/>
        </w:rPr>
        <w:t xml:space="preserve">определения </w:t>
      </w:r>
      <w:r>
        <w:rPr>
          <w:rFonts w:ascii="PT Astra Serif" w:hAnsi="PT Astra Serif"/>
          <w:sz w:val="24"/>
          <w:szCs w:val="24"/>
          <w:lang w:val="ru-RU" w:eastAsia="ru-RU"/>
        </w:rPr>
        <w:t>размера за размещение нестационарного объекта уличной торговли, утвержденной постановлением Администрации города Кургана от 30.07.2021 г. №5419 (приложение 1 к аукционной документации).</w:t>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r>
      <w:r>
        <w:rPr>
          <w:rFonts w:ascii="PT Astra Serif" w:hAnsi="PT Astra Serif"/>
          <w:sz w:val="24"/>
          <w:szCs w:val="24"/>
          <w:lang w:val="ru-RU" w:eastAsia="ru-RU"/>
        </w:rPr>
        <w:tab/>
        <w:t xml:space="preserve">                                                                                      Таблица 2</w:t>
      </w:r>
    </w:p>
    <w:tbl>
      <w:tblPr>
        <w:tblW w:w="1002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tblPr>
      <w:tblGrid>
        <w:gridCol w:w="928"/>
        <w:gridCol w:w="4549"/>
        <w:gridCol w:w="1843"/>
        <w:gridCol w:w="25"/>
        <w:gridCol w:w="1169"/>
        <w:gridCol w:w="21"/>
        <w:gridCol w:w="1491"/>
      </w:tblGrid>
      <w:tr w:rsidR="00713194" w:rsidTr="00713194">
        <w:trPr>
          <w:trHeight w:val="945"/>
        </w:trPr>
        <w:tc>
          <w:tcPr>
            <w:tcW w:w="928" w:type="dxa"/>
            <w:tcBorders>
              <w:top w:val="single" w:sz="4" w:space="0" w:color="000000"/>
              <w:left w:val="single" w:sz="4" w:space="0" w:color="000000"/>
              <w:bottom w:val="single" w:sz="4" w:space="0" w:color="000000"/>
              <w:right w:val="single" w:sz="4" w:space="0" w:color="000000"/>
            </w:tcBorders>
          </w:tcPr>
          <w:p w:rsidR="00713194" w:rsidRDefault="00713194">
            <w:pPr>
              <w:spacing w:after="0" w:line="240" w:lineRule="auto"/>
              <w:jc w:val="center"/>
              <w:textAlignment w:val="baseline"/>
              <w:rPr>
                <w:rFonts w:ascii="PT Astra Serif" w:eastAsia="Times New Roman" w:hAnsi="PT Astra Serif"/>
                <w:b/>
                <w:color w:val="000000"/>
                <w:sz w:val="26"/>
                <w:szCs w:val="26"/>
                <w:lang w:eastAsia="ru-RU"/>
              </w:rPr>
            </w:pPr>
            <w:r>
              <w:rPr>
                <w:rFonts w:ascii="PT Astra Serif" w:eastAsia="Times New Roman" w:hAnsi="PT Astra Serif"/>
                <w:b/>
                <w:color w:val="000000"/>
                <w:sz w:val="26"/>
                <w:szCs w:val="26"/>
                <w:lang w:eastAsia="ru-RU"/>
              </w:rPr>
              <w:t>№ ЛОТА</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94" w:rsidRDefault="00713194">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Адресный ориентир торгового места</w:t>
            </w:r>
          </w:p>
        </w:tc>
        <w:tc>
          <w:tcPr>
            <w:tcW w:w="18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194" w:rsidRDefault="00713194">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 xml:space="preserve">Начальная (минимальная) цена права заключения договора, руб. </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13194" w:rsidRDefault="00713194">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Задаток руб.</w:t>
            </w:r>
          </w:p>
        </w:tc>
        <w:tc>
          <w:tcPr>
            <w:tcW w:w="15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13194" w:rsidRDefault="00713194">
            <w:pPr>
              <w:spacing w:after="0" w:line="240" w:lineRule="auto"/>
              <w:jc w:val="center"/>
              <w:textAlignment w:val="baseline"/>
              <w:rPr>
                <w:rFonts w:ascii="PT Astra Serif" w:hAnsi="PT Astra Serif"/>
                <w:sz w:val="26"/>
                <w:szCs w:val="26"/>
              </w:rPr>
            </w:pPr>
            <w:r>
              <w:rPr>
                <w:rFonts w:ascii="PT Astra Serif" w:eastAsia="Times New Roman" w:hAnsi="PT Astra Serif"/>
                <w:b/>
                <w:color w:val="000000"/>
                <w:sz w:val="26"/>
                <w:szCs w:val="26"/>
                <w:lang w:eastAsia="ru-RU"/>
              </w:rPr>
              <w:t xml:space="preserve">Шаг аукциона, </w:t>
            </w:r>
            <w:r w:rsidRPr="00AD5299">
              <w:rPr>
                <w:rFonts w:ascii="PT Astra Serif" w:eastAsia="Times New Roman" w:hAnsi="PT Astra Serif"/>
                <w:b/>
                <w:color w:val="000000"/>
                <w:sz w:val="26"/>
                <w:szCs w:val="26"/>
                <w:lang w:eastAsia="ru-RU"/>
              </w:rPr>
              <w:t>руб. (5%)</w:t>
            </w:r>
          </w:p>
          <w:p w:rsidR="00713194" w:rsidRDefault="00713194">
            <w:pPr>
              <w:spacing w:after="0" w:line="240" w:lineRule="auto"/>
              <w:jc w:val="center"/>
              <w:textAlignment w:val="baseline"/>
              <w:rPr>
                <w:rFonts w:ascii="PT Astra Serif" w:eastAsia="Times New Roman" w:hAnsi="PT Astra Serif"/>
                <w:b/>
                <w:color w:val="000000"/>
                <w:sz w:val="26"/>
                <w:szCs w:val="26"/>
                <w:lang w:eastAsia="ru-RU"/>
              </w:rPr>
            </w:pPr>
          </w:p>
        </w:tc>
      </w:tr>
      <w:tr w:rsidR="00AD5299" w:rsidTr="001759B5">
        <w:trPr>
          <w:trHeight w:val="527"/>
        </w:trPr>
        <w:tc>
          <w:tcPr>
            <w:tcW w:w="928" w:type="dxa"/>
            <w:tcBorders>
              <w:top w:val="single" w:sz="4" w:space="0" w:color="000000"/>
              <w:left w:val="single" w:sz="4" w:space="0" w:color="000000"/>
              <w:bottom w:val="single" w:sz="4" w:space="0" w:color="000000"/>
              <w:right w:val="single" w:sz="4" w:space="0" w:color="000000"/>
            </w:tcBorders>
          </w:tcPr>
          <w:p w:rsidR="00AD5299" w:rsidRDefault="00AD5299" w:rsidP="00713194">
            <w:pPr>
              <w:spacing w:line="240" w:lineRule="auto"/>
              <w:jc w:val="center"/>
              <w:rPr>
                <w:rFonts w:ascii="PT Astra Serif" w:hAnsi="PT Astra Serif"/>
                <w:sz w:val="24"/>
                <w:szCs w:val="24"/>
              </w:rPr>
            </w:pPr>
            <w:r>
              <w:rPr>
                <w:rFonts w:ascii="PT Astra Serif" w:hAnsi="PT Astra Serif"/>
                <w:sz w:val="24"/>
                <w:szCs w:val="24"/>
              </w:rPr>
              <w:t>1</w:t>
            </w:r>
          </w:p>
        </w:tc>
        <w:tc>
          <w:tcPr>
            <w:tcW w:w="45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AD5299" w:rsidRDefault="00AD5299">
            <w:pPr>
              <w:spacing w:line="240" w:lineRule="auto"/>
              <w:rPr>
                <w:rFonts w:ascii="PT Astra Serif" w:hAnsi="PT Astra Serif" w:cs="Calibri"/>
                <w:sz w:val="24"/>
                <w:szCs w:val="24"/>
              </w:rPr>
            </w:pPr>
            <w:r>
              <w:rPr>
                <w:rFonts w:ascii="PT Astra Serif" w:hAnsi="PT Astra Serif"/>
                <w:sz w:val="24"/>
                <w:szCs w:val="24"/>
              </w:rPr>
              <w:t>2 микрорайон, в районе здания № 21</w:t>
            </w:r>
          </w:p>
        </w:tc>
        <w:tc>
          <w:tcPr>
            <w:tcW w:w="1843" w:type="dxa"/>
            <w:tcBorders>
              <w:bottom w:val="single" w:sz="4" w:space="0" w:color="000000"/>
              <w:right w:val="single" w:sz="4" w:space="0" w:color="000000"/>
            </w:tcBorders>
            <w:shd w:val="clear" w:color="auto" w:fill="auto"/>
            <w:vAlign w:val="center"/>
          </w:tcPr>
          <w:p w:rsidR="00AD5299" w:rsidRDefault="00AD5299" w:rsidP="001759B5">
            <w:pPr>
              <w:spacing w:after="0" w:line="240" w:lineRule="auto"/>
              <w:jc w:val="center"/>
              <w:rPr>
                <w:rFonts w:ascii="PT Astra Serif" w:hAnsi="PT Astra Serif" w:cs="Calibri"/>
                <w:sz w:val="24"/>
                <w:szCs w:val="24"/>
              </w:rPr>
            </w:pPr>
            <w:r>
              <w:rPr>
                <w:rFonts w:ascii="PT Astra Serif" w:hAnsi="PT Astra Serif" w:cs="Calibri"/>
                <w:sz w:val="24"/>
                <w:szCs w:val="24"/>
              </w:rPr>
              <w:t>8736,00</w:t>
            </w:r>
          </w:p>
        </w:tc>
        <w:tc>
          <w:tcPr>
            <w:tcW w:w="1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5299" w:rsidRDefault="00AD5299" w:rsidP="001759B5">
            <w:pPr>
              <w:spacing w:after="0" w:line="240" w:lineRule="auto"/>
              <w:jc w:val="center"/>
              <w:rPr>
                <w:rFonts w:ascii="PT Astra Serif" w:hAnsi="PT Astra Serif"/>
                <w:sz w:val="24"/>
                <w:szCs w:val="24"/>
              </w:rPr>
            </w:pPr>
            <w:r>
              <w:rPr>
                <w:rFonts w:ascii="PT Astra Serif" w:hAnsi="PT Astra Serif"/>
                <w:sz w:val="24"/>
                <w:szCs w:val="24"/>
              </w:rPr>
              <w:t>25000,00</w:t>
            </w:r>
          </w:p>
        </w:tc>
        <w:tc>
          <w:tcPr>
            <w:tcW w:w="1491" w:type="dxa"/>
            <w:tcBorders>
              <w:bottom w:val="single" w:sz="4" w:space="0" w:color="000000"/>
              <w:right w:val="single" w:sz="4" w:space="0" w:color="000000"/>
            </w:tcBorders>
            <w:shd w:val="clear" w:color="auto" w:fill="auto"/>
            <w:vAlign w:val="center"/>
          </w:tcPr>
          <w:p w:rsidR="00AD5299" w:rsidRDefault="00AD5299" w:rsidP="001759B5">
            <w:pPr>
              <w:spacing w:after="0" w:line="240" w:lineRule="auto"/>
              <w:jc w:val="center"/>
              <w:rPr>
                <w:rFonts w:ascii="PT Astra Serif" w:hAnsi="PT Astra Serif" w:cs="Calibri"/>
                <w:sz w:val="24"/>
                <w:szCs w:val="24"/>
              </w:rPr>
            </w:pPr>
            <w:r>
              <w:rPr>
                <w:rFonts w:ascii="PT Astra Serif" w:hAnsi="PT Astra Serif" w:cs="Calibri"/>
                <w:sz w:val="24"/>
                <w:szCs w:val="24"/>
              </w:rPr>
              <w:t>436,8</w:t>
            </w:r>
          </w:p>
        </w:tc>
      </w:tr>
      <w:tr w:rsidR="00AD5299" w:rsidTr="001759B5">
        <w:trPr>
          <w:trHeight w:val="567"/>
        </w:trPr>
        <w:tc>
          <w:tcPr>
            <w:tcW w:w="928" w:type="dxa"/>
            <w:tcBorders>
              <w:left w:val="single" w:sz="4" w:space="0" w:color="000000"/>
              <w:bottom w:val="single" w:sz="4" w:space="0" w:color="000000"/>
              <w:right w:val="single" w:sz="4" w:space="0" w:color="000000"/>
            </w:tcBorders>
          </w:tcPr>
          <w:p w:rsidR="00AD5299" w:rsidRDefault="00AD5299" w:rsidP="00713194">
            <w:pPr>
              <w:spacing w:line="240" w:lineRule="auto"/>
              <w:jc w:val="center"/>
              <w:rPr>
                <w:rFonts w:ascii="PT Astra Serif" w:hAnsi="PT Astra Serif"/>
                <w:sz w:val="24"/>
                <w:szCs w:val="24"/>
              </w:rPr>
            </w:pPr>
            <w:r>
              <w:rPr>
                <w:rFonts w:ascii="PT Astra Serif" w:hAnsi="PT Astra Serif"/>
                <w:sz w:val="24"/>
                <w:szCs w:val="24"/>
              </w:rPr>
              <w:t>2</w:t>
            </w:r>
          </w:p>
        </w:tc>
        <w:tc>
          <w:tcPr>
            <w:tcW w:w="4549" w:type="dxa"/>
            <w:tcBorders>
              <w:left w:val="single" w:sz="4" w:space="0" w:color="000000"/>
              <w:bottom w:val="single" w:sz="4" w:space="0" w:color="000000"/>
              <w:right w:val="single" w:sz="4" w:space="0" w:color="000000"/>
            </w:tcBorders>
            <w:shd w:val="clear" w:color="auto" w:fill="auto"/>
            <w:vAlign w:val="center"/>
          </w:tcPr>
          <w:p w:rsidR="00AD5299" w:rsidRDefault="00AD5299">
            <w:pPr>
              <w:spacing w:line="240" w:lineRule="auto"/>
              <w:rPr>
                <w:rFonts w:ascii="PT Astra Serif" w:hAnsi="PT Astra Serif" w:cs="Calibri"/>
                <w:sz w:val="24"/>
                <w:szCs w:val="24"/>
              </w:rPr>
            </w:pPr>
            <w:r>
              <w:rPr>
                <w:rFonts w:ascii="PT Astra Serif" w:hAnsi="PT Astra Serif"/>
                <w:sz w:val="24"/>
                <w:szCs w:val="24"/>
              </w:rPr>
              <w:t>6 микрорайон, в районе здания №3</w:t>
            </w:r>
          </w:p>
        </w:tc>
        <w:tc>
          <w:tcPr>
            <w:tcW w:w="1843" w:type="dxa"/>
            <w:tcBorders>
              <w:bottom w:val="single" w:sz="4" w:space="0" w:color="000000"/>
              <w:right w:val="single" w:sz="4" w:space="0" w:color="000000"/>
            </w:tcBorders>
            <w:shd w:val="clear" w:color="auto" w:fill="auto"/>
            <w:vAlign w:val="center"/>
          </w:tcPr>
          <w:p w:rsidR="00AD5299" w:rsidRDefault="00AD5299" w:rsidP="001759B5">
            <w:pPr>
              <w:spacing w:after="0" w:line="240" w:lineRule="auto"/>
              <w:jc w:val="center"/>
              <w:rPr>
                <w:rFonts w:ascii="PT Astra Serif" w:hAnsi="PT Astra Serif" w:cs="Calibri"/>
                <w:sz w:val="24"/>
                <w:szCs w:val="24"/>
              </w:rPr>
            </w:pPr>
            <w:r>
              <w:rPr>
                <w:rFonts w:ascii="PT Astra Serif" w:hAnsi="PT Astra Serif" w:cs="Calibri"/>
                <w:sz w:val="24"/>
                <w:szCs w:val="24"/>
              </w:rPr>
              <w:t>26208,00</w:t>
            </w:r>
          </w:p>
        </w:tc>
        <w:tc>
          <w:tcPr>
            <w:tcW w:w="1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5299" w:rsidRDefault="00AD5299" w:rsidP="001759B5">
            <w:pPr>
              <w:jc w:val="center"/>
              <w:rPr>
                <w:rFonts w:ascii="PT Astra Serif" w:hAnsi="PT Astra Serif"/>
                <w:sz w:val="24"/>
                <w:szCs w:val="24"/>
              </w:rPr>
            </w:pPr>
            <w:r>
              <w:rPr>
                <w:rFonts w:ascii="PT Astra Serif" w:hAnsi="PT Astra Serif"/>
                <w:sz w:val="24"/>
                <w:szCs w:val="24"/>
              </w:rPr>
              <w:t>25000,00</w:t>
            </w:r>
          </w:p>
        </w:tc>
        <w:tc>
          <w:tcPr>
            <w:tcW w:w="1491" w:type="dxa"/>
            <w:tcBorders>
              <w:bottom w:val="single" w:sz="4" w:space="0" w:color="000000"/>
              <w:right w:val="single" w:sz="4" w:space="0" w:color="000000"/>
            </w:tcBorders>
            <w:shd w:val="clear" w:color="auto" w:fill="auto"/>
            <w:vAlign w:val="center"/>
          </w:tcPr>
          <w:p w:rsidR="00AD5299" w:rsidRDefault="00AD5299" w:rsidP="001759B5">
            <w:pPr>
              <w:spacing w:after="0" w:line="240" w:lineRule="auto"/>
              <w:jc w:val="center"/>
              <w:rPr>
                <w:rFonts w:ascii="PT Astra Serif" w:hAnsi="PT Astra Serif" w:cs="Calibri"/>
                <w:sz w:val="24"/>
                <w:szCs w:val="24"/>
              </w:rPr>
            </w:pPr>
            <w:r>
              <w:rPr>
                <w:rFonts w:ascii="PT Astra Serif" w:hAnsi="PT Astra Serif" w:cs="Calibri"/>
                <w:sz w:val="24"/>
                <w:szCs w:val="24"/>
              </w:rPr>
              <w:t>1310,40</w:t>
            </w:r>
          </w:p>
        </w:tc>
      </w:tr>
      <w:tr w:rsidR="00AD5299" w:rsidTr="001759B5">
        <w:trPr>
          <w:trHeight w:val="567"/>
        </w:trPr>
        <w:tc>
          <w:tcPr>
            <w:tcW w:w="928" w:type="dxa"/>
            <w:tcBorders>
              <w:left w:val="single" w:sz="4" w:space="0" w:color="000000"/>
              <w:bottom w:val="single" w:sz="4" w:space="0" w:color="000000"/>
              <w:right w:val="single" w:sz="4" w:space="0" w:color="000000"/>
            </w:tcBorders>
          </w:tcPr>
          <w:p w:rsidR="00AD5299" w:rsidRDefault="00AD5299" w:rsidP="00713194">
            <w:pPr>
              <w:spacing w:after="0" w:line="240" w:lineRule="auto"/>
              <w:jc w:val="center"/>
              <w:rPr>
                <w:rFonts w:ascii="PT Astra Serif" w:eastAsia="Times New Roman" w:hAnsi="PT Astra Serif" w:cs="Times New Roman"/>
                <w:sz w:val="24"/>
                <w:szCs w:val="24"/>
                <w:lang w:eastAsia="ru-RU"/>
              </w:rPr>
            </w:pPr>
            <w:r>
              <w:rPr>
                <w:rFonts w:ascii="PT Astra Serif" w:eastAsia="Times New Roman" w:hAnsi="PT Astra Serif" w:cs="Times New Roman"/>
                <w:sz w:val="24"/>
                <w:szCs w:val="24"/>
                <w:lang w:eastAsia="ru-RU"/>
              </w:rPr>
              <w:t>3</w:t>
            </w:r>
          </w:p>
        </w:tc>
        <w:tc>
          <w:tcPr>
            <w:tcW w:w="4549" w:type="dxa"/>
            <w:tcBorders>
              <w:left w:val="single" w:sz="4" w:space="0" w:color="000000"/>
              <w:bottom w:val="single" w:sz="4" w:space="0" w:color="000000"/>
              <w:right w:val="single" w:sz="4" w:space="0" w:color="000000"/>
            </w:tcBorders>
            <w:shd w:val="clear" w:color="auto" w:fill="auto"/>
            <w:vAlign w:val="center"/>
          </w:tcPr>
          <w:p w:rsidR="00AD5299" w:rsidRDefault="001759B5">
            <w:pPr>
              <w:spacing w:after="0" w:line="240" w:lineRule="auto"/>
              <w:rPr>
                <w:rFonts w:ascii="PT Astra Serif" w:eastAsia="Times New Roman" w:hAnsi="PT Astra Serif" w:cs="Times New Roman"/>
                <w:sz w:val="24"/>
                <w:szCs w:val="24"/>
                <w:lang w:eastAsia="ru-RU"/>
              </w:rPr>
            </w:pPr>
            <w:proofErr w:type="spellStart"/>
            <w:r>
              <w:rPr>
                <w:rFonts w:ascii="PT Astra Serif" w:eastAsia="Times New Roman" w:hAnsi="PT Astra Serif" w:cs="Times New Roman"/>
                <w:sz w:val="24"/>
                <w:szCs w:val="24"/>
                <w:lang w:eastAsia="ru-RU"/>
              </w:rPr>
              <w:t>м</w:t>
            </w:r>
            <w:r w:rsidR="00AD5299">
              <w:rPr>
                <w:rFonts w:ascii="PT Astra Serif" w:eastAsia="Times New Roman" w:hAnsi="PT Astra Serif" w:cs="Times New Roman"/>
                <w:sz w:val="24"/>
                <w:szCs w:val="24"/>
                <w:lang w:eastAsia="ru-RU"/>
              </w:rPr>
              <w:t>кр</w:t>
            </w:r>
            <w:proofErr w:type="spellEnd"/>
            <w:r w:rsidR="00AD5299">
              <w:rPr>
                <w:rFonts w:ascii="PT Astra Serif" w:eastAsia="Times New Roman" w:hAnsi="PT Astra Serif" w:cs="Times New Roman"/>
                <w:sz w:val="24"/>
                <w:szCs w:val="24"/>
                <w:lang w:eastAsia="ru-RU"/>
              </w:rPr>
              <w:t xml:space="preserve">. </w:t>
            </w:r>
            <w:proofErr w:type="spellStart"/>
            <w:r w:rsidR="00AD5299">
              <w:rPr>
                <w:rFonts w:ascii="PT Astra Serif" w:eastAsia="Times New Roman" w:hAnsi="PT Astra Serif" w:cs="Times New Roman"/>
                <w:sz w:val="24"/>
                <w:szCs w:val="24"/>
                <w:lang w:eastAsia="ru-RU"/>
              </w:rPr>
              <w:t>Карчевская</w:t>
            </w:r>
            <w:proofErr w:type="spellEnd"/>
            <w:r w:rsidR="00AD5299">
              <w:rPr>
                <w:rFonts w:ascii="PT Astra Serif" w:eastAsia="Times New Roman" w:hAnsi="PT Astra Serif" w:cs="Times New Roman"/>
                <w:sz w:val="24"/>
                <w:szCs w:val="24"/>
                <w:lang w:eastAsia="ru-RU"/>
              </w:rPr>
              <w:t xml:space="preserve"> роща, ул. Агрономическая, в районе здания №4</w:t>
            </w:r>
          </w:p>
        </w:tc>
        <w:tc>
          <w:tcPr>
            <w:tcW w:w="1843" w:type="dxa"/>
            <w:tcBorders>
              <w:bottom w:val="single" w:sz="4" w:space="0" w:color="000000"/>
              <w:right w:val="single" w:sz="4" w:space="0" w:color="000000"/>
            </w:tcBorders>
            <w:shd w:val="clear" w:color="auto" w:fill="auto"/>
            <w:vAlign w:val="center"/>
          </w:tcPr>
          <w:p w:rsidR="00AD5299" w:rsidRDefault="00AD5299" w:rsidP="001759B5">
            <w:pPr>
              <w:jc w:val="center"/>
              <w:rPr>
                <w:rFonts w:ascii="PT Astra Serif" w:hAnsi="PT Astra Serif"/>
                <w:sz w:val="24"/>
                <w:szCs w:val="24"/>
              </w:rPr>
            </w:pPr>
            <w:r>
              <w:rPr>
                <w:rFonts w:ascii="PT Astra Serif" w:hAnsi="PT Astra Serif"/>
                <w:sz w:val="24"/>
                <w:szCs w:val="24"/>
              </w:rPr>
              <w:t>22464,00</w:t>
            </w:r>
          </w:p>
        </w:tc>
        <w:tc>
          <w:tcPr>
            <w:tcW w:w="1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5299" w:rsidRDefault="00AD5299" w:rsidP="001759B5">
            <w:pPr>
              <w:jc w:val="center"/>
              <w:rPr>
                <w:rFonts w:ascii="PT Astra Serif" w:hAnsi="PT Astra Serif"/>
                <w:sz w:val="24"/>
                <w:szCs w:val="24"/>
              </w:rPr>
            </w:pPr>
            <w:r>
              <w:rPr>
                <w:rFonts w:ascii="PT Astra Serif" w:hAnsi="PT Astra Serif"/>
                <w:sz w:val="24"/>
                <w:szCs w:val="24"/>
              </w:rPr>
              <w:t>25000,00</w:t>
            </w:r>
          </w:p>
        </w:tc>
        <w:tc>
          <w:tcPr>
            <w:tcW w:w="1491" w:type="dxa"/>
            <w:tcBorders>
              <w:bottom w:val="single" w:sz="4" w:space="0" w:color="000000"/>
              <w:right w:val="single" w:sz="4" w:space="0" w:color="000000"/>
            </w:tcBorders>
            <w:shd w:val="clear" w:color="auto" w:fill="auto"/>
            <w:vAlign w:val="center"/>
          </w:tcPr>
          <w:p w:rsidR="00AD5299" w:rsidRDefault="00AD5299" w:rsidP="001759B5">
            <w:pPr>
              <w:jc w:val="center"/>
              <w:rPr>
                <w:rFonts w:ascii="PT Astra Serif" w:hAnsi="PT Astra Serif"/>
                <w:sz w:val="24"/>
                <w:szCs w:val="24"/>
              </w:rPr>
            </w:pPr>
            <w:r>
              <w:rPr>
                <w:rFonts w:ascii="PT Astra Serif" w:hAnsi="PT Astra Serif"/>
                <w:sz w:val="24"/>
                <w:szCs w:val="24"/>
              </w:rPr>
              <w:t>1123,20</w:t>
            </w:r>
          </w:p>
        </w:tc>
      </w:tr>
      <w:tr w:rsidR="00AD5299" w:rsidTr="001759B5">
        <w:trPr>
          <w:trHeight w:val="567"/>
        </w:trPr>
        <w:tc>
          <w:tcPr>
            <w:tcW w:w="928" w:type="dxa"/>
            <w:tcBorders>
              <w:left w:val="single" w:sz="4" w:space="0" w:color="000000"/>
              <w:bottom w:val="single" w:sz="4" w:space="0" w:color="000000"/>
              <w:right w:val="single" w:sz="4" w:space="0" w:color="000000"/>
            </w:tcBorders>
          </w:tcPr>
          <w:p w:rsidR="00AD5299" w:rsidRDefault="00AD5299" w:rsidP="00713194">
            <w:pPr>
              <w:spacing w:line="240" w:lineRule="auto"/>
              <w:jc w:val="center"/>
              <w:rPr>
                <w:rFonts w:ascii="PT Astra Serif" w:hAnsi="PT Astra Serif" w:cs="Calibri"/>
                <w:sz w:val="24"/>
                <w:szCs w:val="24"/>
              </w:rPr>
            </w:pPr>
            <w:r>
              <w:rPr>
                <w:rFonts w:ascii="PT Astra Serif" w:hAnsi="PT Astra Serif" w:cs="Calibri"/>
                <w:sz w:val="24"/>
                <w:szCs w:val="24"/>
              </w:rPr>
              <w:t>4</w:t>
            </w:r>
          </w:p>
        </w:tc>
        <w:tc>
          <w:tcPr>
            <w:tcW w:w="4549" w:type="dxa"/>
            <w:tcBorders>
              <w:left w:val="single" w:sz="4" w:space="0" w:color="000000"/>
              <w:bottom w:val="single" w:sz="4" w:space="0" w:color="000000"/>
              <w:right w:val="single" w:sz="4" w:space="0" w:color="000000"/>
            </w:tcBorders>
            <w:shd w:val="clear" w:color="auto" w:fill="auto"/>
            <w:vAlign w:val="center"/>
          </w:tcPr>
          <w:p w:rsidR="00AD5299" w:rsidRDefault="001759B5">
            <w:pPr>
              <w:spacing w:line="240" w:lineRule="auto"/>
              <w:rPr>
                <w:rFonts w:ascii="PT Astra Serif" w:hAnsi="PT Astra Serif" w:cs="Calibri"/>
                <w:sz w:val="24"/>
                <w:szCs w:val="24"/>
              </w:rPr>
            </w:pPr>
            <w:proofErr w:type="spellStart"/>
            <w:r>
              <w:rPr>
                <w:rFonts w:ascii="PT Astra Serif" w:hAnsi="PT Astra Serif" w:cs="Calibri"/>
                <w:sz w:val="24"/>
                <w:szCs w:val="24"/>
              </w:rPr>
              <w:t>м</w:t>
            </w:r>
            <w:r w:rsidR="00AD5299">
              <w:rPr>
                <w:rFonts w:ascii="PT Astra Serif" w:hAnsi="PT Astra Serif" w:cs="Calibri"/>
                <w:sz w:val="24"/>
                <w:szCs w:val="24"/>
              </w:rPr>
              <w:t>кр</w:t>
            </w:r>
            <w:proofErr w:type="spellEnd"/>
            <w:r w:rsidR="00AD5299">
              <w:rPr>
                <w:rFonts w:ascii="PT Astra Serif" w:hAnsi="PT Astra Serif" w:cs="Calibri"/>
                <w:sz w:val="24"/>
                <w:szCs w:val="24"/>
              </w:rPr>
              <w:t xml:space="preserve">. </w:t>
            </w:r>
            <w:proofErr w:type="spellStart"/>
            <w:r w:rsidR="00AD5299">
              <w:rPr>
                <w:rFonts w:ascii="PT Astra Serif" w:hAnsi="PT Astra Serif" w:cs="Calibri"/>
                <w:sz w:val="24"/>
                <w:szCs w:val="24"/>
              </w:rPr>
              <w:t>Н.Утятка</w:t>
            </w:r>
            <w:proofErr w:type="spellEnd"/>
            <w:r w:rsidR="00AD5299">
              <w:rPr>
                <w:rFonts w:ascii="PT Astra Serif" w:hAnsi="PT Astra Serif" w:cs="Calibri"/>
                <w:sz w:val="24"/>
                <w:szCs w:val="24"/>
              </w:rPr>
              <w:t xml:space="preserve">, ул. </w:t>
            </w:r>
            <w:proofErr w:type="gramStart"/>
            <w:r w:rsidR="00AD5299">
              <w:rPr>
                <w:rFonts w:ascii="PT Astra Serif" w:hAnsi="PT Astra Serif" w:cs="Calibri"/>
                <w:sz w:val="24"/>
                <w:szCs w:val="24"/>
              </w:rPr>
              <w:t>Центральная</w:t>
            </w:r>
            <w:proofErr w:type="gramEnd"/>
            <w:r w:rsidR="00AD5299">
              <w:rPr>
                <w:rFonts w:ascii="PT Astra Serif" w:hAnsi="PT Astra Serif" w:cs="Calibri"/>
                <w:sz w:val="24"/>
                <w:szCs w:val="24"/>
              </w:rPr>
              <w:t>, в районе здания № 3</w:t>
            </w:r>
          </w:p>
        </w:tc>
        <w:tc>
          <w:tcPr>
            <w:tcW w:w="1843" w:type="dxa"/>
            <w:tcBorders>
              <w:bottom w:val="single" w:sz="4" w:space="0" w:color="000000"/>
              <w:right w:val="single" w:sz="4" w:space="0" w:color="000000"/>
            </w:tcBorders>
            <w:shd w:val="clear" w:color="auto" w:fill="auto"/>
            <w:vAlign w:val="center"/>
          </w:tcPr>
          <w:p w:rsidR="00AD5299" w:rsidRDefault="00AD5299" w:rsidP="001759B5">
            <w:pPr>
              <w:jc w:val="center"/>
              <w:rPr>
                <w:rFonts w:ascii="PT Astra Serif" w:hAnsi="PT Astra Serif"/>
                <w:sz w:val="24"/>
                <w:szCs w:val="24"/>
              </w:rPr>
            </w:pPr>
            <w:r>
              <w:rPr>
                <w:rFonts w:ascii="PT Astra Serif" w:hAnsi="PT Astra Serif"/>
                <w:sz w:val="24"/>
                <w:szCs w:val="24"/>
              </w:rPr>
              <w:t>22464,00</w:t>
            </w:r>
          </w:p>
        </w:tc>
        <w:tc>
          <w:tcPr>
            <w:tcW w:w="1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5299" w:rsidRDefault="00AD5299" w:rsidP="001759B5">
            <w:pPr>
              <w:jc w:val="center"/>
              <w:rPr>
                <w:rFonts w:ascii="PT Astra Serif" w:hAnsi="PT Astra Serif"/>
                <w:sz w:val="24"/>
                <w:szCs w:val="24"/>
              </w:rPr>
            </w:pPr>
            <w:r>
              <w:rPr>
                <w:rFonts w:ascii="PT Astra Serif" w:hAnsi="PT Astra Serif"/>
                <w:sz w:val="24"/>
                <w:szCs w:val="24"/>
              </w:rPr>
              <w:t>25000,00</w:t>
            </w:r>
          </w:p>
        </w:tc>
        <w:tc>
          <w:tcPr>
            <w:tcW w:w="1491" w:type="dxa"/>
            <w:tcBorders>
              <w:bottom w:val="single" w:sz="4" w:space="0" w:color="000000"/>
              <w:right w:val="single" w:sz="4" w:space="0" w:color="000000"/>
            </w:tcBorders>
            <w:shd w:val="clear" w:color="auto" w:fill="auto"/>
            <w:vAlign w:val="center"/>
          </w:tcPr>
          <w:p w:rsidR="00AD5299" w:rsidRDefault="00AD5299" w:rsidP="001759B5">
            <w:pPr>
              <w:jc w:val="center"/>
            </w:pPr>
            <w:r w:rsidRPr="00933D44">
              <w:rPr>
                <w:rFonts w:ascii="PT Astra Serif" w:hAnsi="PT Astra Serif"/>
                <w:sz w:val="24"/>
                <w:szCs w:val="24"/>
              </w:rPr>
              <w:t>1123,20</w:t>
            </w:r>
          </w:p>
        </w:tc>
      </w:tr>
      <w:tr w:rsidR="00AD5299" w:rsidTr="001759B5">
        <w:trPr>
          <w:trHeight w:val="567"/>
        </w:trPr>
        <w:tc>
          <w:tcPr>
            <w:tcW w:w="928" w:type="dxa"/>
            <w:tcBorders>
              <w:left w:val="single" w:sz="4" w:space="0" w:color="000000"/>
              <w:bottom w:val="single" w:sz="4" w:space="0" w:color="000000"/>
              <w:right w:val="single" w:sz="4" w:space="0" w:color="000000"/>
            </w:tcBorders>
          </w:tcPr>
          <w:p w:rsidR="00AD5299" w:rsidRDefault="00AD5299" w:rsidP="00713194">
            <w:pPr>
              <w:spacing w:line="240" w:lineRule="auto"/>
              <w:jc w:val="center"/>
              <w:rPr>
                <w:rFonts w:ascii="PT Astra Serif" w:hAnsi="PT Astra Serif" w:cs="Calibri"/>
                <w:sz w:val="24"/>
                <w:szCs w:val="24"/>
              </w:rPr>
            </w:pPr>
            <w:r>
              <w:rPr>
                <w:rFonts w:ascii="PT Astra Serif" w:hAnsi="PT Astra Serif" w:cs="Calibri"/>
                <w:sz w:val="24"/>
                <w:szCs w:val="24"/>
              </w:rPr>
              <w:t>5</w:t>
            </w:r>
          </w:p>
        </w:tc>
        <w:tc>
          <w:tcPr>
            <w:tcW w:w="4549" w:type="dxa"/>
            <w:tcBorders>
              <w:left w:val="single" w:sz="4" w:space="0" w:color="000000"/>
              <w:bottom w:val="single" w:sz="4" w:space="0" w:color="000000"/>
              <w:right w:val="single" w:sz="4" w:space="0" w:color="000000"/>
            </w:tcBorders>
            <w:shd w:val="clear" w:color="auto" w:fill="auto"/>
            <w:vAlign w:val="center"/>
          </w:tcPr>
          <w:p w:rsidR="00AD5299" w:rsidRDefault="001759B5">
            <w:pPr>
              <w:spacing w:line="240" w:lineRule="auto"/>
              <w:rPr>
                <w:rFonts w:ascii="PT Astra Serif" w:hAnsi="PT Astra Serif" w:cs="Calibri"/>
                <w:sz w:val="24"/>
                <w:szCs w:val="24"/>
              </w:rPr>
            </w:pPr>
            <w:proofErr w:type="spellStart"/>
            <w:r>
              <w:rPr>
                <w:rFonts w:ascii="PT Astra Serif" w:hAnsi="PT Astra Serif" w:cs="Calibri"/>
                <w:sz w:val="24"/>
                <w:szCs w:val="24"/>
              </w:rPr>
              <w:t>м</w:t>
            </w:r>
            <w:r w:rsidR="00AD5299">
              <w:rPr>
                <w:rFonts w:ascii="PT Astra Serif" w:hAnsi="PT Astra Serif" w:cs="Calibri"/>
                <w:sz w:val="24"/>
                <w:szCs w:val="24"/>
              </w:rPr>
              <w:t>кр</w:t>
            </w:r>
            <w:proofErr w:type="spellEnd"/>
            <w:r w:rsidR="00AD5299">
              <w:rPr>
                <w:rFonts w:ascii="PT Astra Serif" w:hAnsi="PT Astra Serif" w:cs="Calibri"/>
                <w:sz w:val="24"/>
                <w:szCs w:val="24"/>
              </w:rPr>
              <w:t xml:space="preserve">. </w:t>
            </w:r>
            <w:proofErr w:type="spellStart"/>
            <w:r w:rsidR="00AD5299">
              <w:rPr>
                <w:rFonts w:ascii="PT Astra Serif" w:hAnsi="PT Astra Serif" w:cs="Calibri"/>
                <w:sz w:val="24"/>
                <w:szCs w:val="24"/>
              </w:rPr>
              <w:t>Храпово</w:t>
            </w:r>
            <w:proofErr w:type="spellEnd"/>
            <w:r w:rsidR="00AD5299">
              <w:rPr>
                <w:rFonts w:ascii="PT Astra Serif" w:hAnsi="PT Astra Serif" w:cs="Calibri"/>
                <w:sz w:val="24"/>
                <w:szCs w:val="24"/>
              </w:rPr>
              <w:t>, в районе АЗС</w:t>
            </w:r>
          </w:p>
        </w:tc>
        <w:tc>
          <w:tcPr>
            <w:tcW w:w="1843" w:type="dxa"/>
            <w:tcBorders>
              <w:bottom w:val="single" w:sz="4" w:space="0" w:color="000000"/>
              <w:right w:val="single" w:sz="4" w:space="0" w:color="000000"/>
            </w:tcBorders>
            <w:shd w:val="clear" w:color="auto" w:fill="auto"/>
            <w:vAlign w:val="center"/>
          </w:tcPr>
          <w:p w:rsidR="00AD5299" w:rsidRDefault="00AD5299" w:rsidP="001759B5">
            <w:pPr>
              <w:jc w:val="center"/>
              <w:rPr>
                <w:rFonts w:ascii="PT Astra Serif" w:hAnsi="PT Astra Serif"/>
                <w:sz w:val="24"/>
                <w:szCs w:val="24"/>
              </w:rPr>
            </w:pPr>
            <w:r>
              <w:rPr>
                <w:rFonts w:ascii="PT Astra Serif" w:hAnsi="PT Astra Serif"/>
                <w:sz w:val="24"/>
                <w:szCs w:val="24"/>
              </w:rPr>
              <w:t>22464,00</w:t>
            </w:r>
          </w:p>
        </w:tc>
        <w:tc>
          <w:tcPr>
            <w:tcW w:w="1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5299" w:rsidRDefault="00AD5299" w:rsidP="001759B5">
            <w:pPr>
              <w:jc w:val="center"/>
              <w:rPr>
                <w:rFonts w:ascii="PT Astra Serif" w:hAnsi="PT Astra Serif"/>
                <w:sz w:val="24"/>
                <w:szCs w:val="24"/>
              </w:rPr>
            </w:pPr>
            <w:r>
              <w:rPr>
                <w:rFonts w:ascii="PT Astra Serif" w:hAnsi="PT Astra Serif"/>
                <w:sz w:val="24"/>
                <w:szCs w:val="24"/>
              </w:rPr>
              <w:t>25000,00</w:t>
            </w:r>
          </w:p>
        </w:tc>
        <w:tc>
          <w:tcPr>
            <w:tcW w:w="1491" w:type="dxa"/>
            <w:tcBorders>
              <w:bottom w:val="single" w:sz="4" w:space="0" w:color="000000"/>
              <w:right w:val="single" w:sz="4" w:space="0" w:color="000000"/>
            </w:tcBorders>
            <w:shd w:val="clear" w:color="auto" w:fill="auto"/>
            <w:vAlign w:val="center"/>
          </w:tcPr>
          <w:p w:rsidR="00AD5299" w:rsidRDefault="00AD5299" w:rsidP="001759B5">
            <w:pPr>
              <w:jc w:val="center"/>
            </w:pPr>
            <w:r w:rsidRPr="00933D44">
              <w:rPr>
                <w:rFonts w:ascii="PT Astra Serif" w:hAnsi="PT Astra Serif"/>
                <w:sz w:val="24"/>
                <w:szCs w:val="24"/>
              </w:rPr>
              <w:t>1123,20</w:t>
            </w:r>
          </w:p>
        </w:tc>
      </w:tr>
      <w:tr w:rsidR="00AD5299" w:rsidTr="001759B5">
        <w:trPr>
          <w:trHeight w:val="567"/>
        </w:trPr>
        <w:tc>
          <w:tcPr>
            <w:tcW w:w="928" w:type="dxa"/>
            <w:tcBorders>
              <w:left w:val="single" w:sz="4" w:space="0" w:color="000000"/>
              <w:bottom w:val="single" w:sz="4" w:space="0" w:color="000000"/>
              <w:right w:val="single" w:sz="4" w:space="0" w:color="000000"/>
            </w:tcBorders>
          </w:tcPr>
          <w:p w:rsidR="00AD5299" w:rsidRDefault="00AD5299" w:rsidP="00713194">
            <w:pPr>
              <w:spacing w:line="240" w:lineRule="auto"/>
              <w:jc w:val="center"/>
              <w:rPr>
                <w:rFonts w:ascii="PT Astra Serif" w:hAnsi="PT Astra Serif" w:cs="Calibri"/>
                <w:sz w:val="24"/>
                <w:szCs w:val="24"/>
              </w:rPr>
            </w:pPr>
            <w:r>
              <w:rPr>
                <w:rFonts w:ascii="PT Astra Serif" w:hAnsi="PT Astra Serif" w:cs="Calibri"/>
                <w:sz w:val="24"/>
                <w:szCs w:val="24"/>
              </w:rPr>
              <w:t>6</w:t>
            </w:r>
          </w:p>
        </w:tc>
        <w:tc>
          <w:tcPr>
            <w:tcW w:w="4549" w:type="dxa"/>
            <w:tcBorders>
              <w:left w:val="single" w:sz="4" w:space="0" w:color="000000"/>
              <w:bottom w:val="single" w:sz="4" w:space="0" w:color="000000"/>
              <w:right w:val="single" w:sz="4" w:space="0" w:color="000000"/>
            </w:tcBorders>
            <w:shd w:val="clear" w:color="auto" w:fill="auto"/>
            <w:vAlign w:val="center"/>
          </w:tcPr>
          <w:p w:rsidR="00AD5299" w:rsidRDefault="001759B5">
            <w:pPr>
              <w:spacing w:line="240" w:lineRule="auto"/>
              <w:rPr>
                <w:rFonts w:ascii="PT Astra Serif" w:hAnsi="PT Astra Serif" w:cs="Calibri"/>
                <w:sz w:val="24"/>
                <w:szCs w:val="24"/>
              </w:rPr>
            </w:pPr>
            <w:proofErr w:type="spellStart"/>
            <w:r>
              <w:rPr>
                <w:rFonts w:ascii="PT Astra Serif" w:hAnsi="PT Astra Serif" w:cs="Calibri"/>
                <w:sz w:val="24"/>
                <w:szCs w:val="24"/>
              </w:rPr>
              <w:t>м</w:t>
            </w:r>
            <w:r w:rsidR="00AD5299">
              <w:rPr>
                <w:rFonts w:ascii="PT Astra Serif" w:hAnsi="PT Astra Serif" w:cs="Calibri"/>
                <w:sz w:val="24"/>
                <w:szCs w:val="24"/>
              </w:rPr>
              <w:t>кр</w:t>
            </w:r>
            <w:proofErr w:type="spellEnd"/>
            <w:r w:rsidR="00AD5299">
              <w:rPr>
                <w:rFonts w:ascii="PT Astra Serif" w:hAnsi="PT Astra Serif" w:cs="Calibri"/>
                <w:sz w:val="24"/>
                <w:szCs w:val="24"/>
              </w:rPr>
              <w:t>. Черемухово, ул. Космонавтов, в районе здания № 2</w:t>
            </w:r>
          </w:p>
        </w:tc>
        <w:tc>
          <w:tcPr>
            <w:tcW w:w="1843" w:type="dxa"/>
            <w:tcBorders>
              <w:bottom w:val="single" w:sz="4" w:space="0" w:color="000000"/>
              <w:right w:val="single" w:sz="4" w:space="0" w:color="000000"/>
            </w:tcBorders>
            <w:shd w:val="clear" w:color="auto" w:fill="auto"/>
            <w:vAlign w:val="center"/>
          </w:tcPr>
          <w:p w:rsidR="00AD5299" w:rsidRDefault="00AD5299" w:rsidP="001759B5">
            <w:pPr>
              <w:jc w:val="center"/>
              <w:rPr>
                <w:rFonts w:ascii="PT Astra Serif" w:hAnsi="PT Astra Serif"/>
                <w:sz w:val="24"/>
                <w:szCs w:val="24"/>
              </w:rPr>
            </w:pPr>
            <w:r>
              <w:rPr>
                <w:rFonts w:ascii="PT Astra Serif" w:hAnsi="PT Astra Serif"/>
                <w:sz w:val="24"/>
                <w:szCs w:val="24"/>
              </w:rPr>
              <w:t>22464,00</w:t>
            </w:r>
          </w:p>
        </w:tc>
        <w:tc>
          <w:tcPr>
            <w:tcW w:w="1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5299" w:rsidRDefault="00AD5299" w:rsidP="001759B5">
            <w:pPr>
              <w:jc w:val="center"/>
              <w:rPr>
                <w:rFonts w:ascii="PT Astra Serif" w:hAnsi="PT Astra Serif"/>
                <w:sz w:val="24"/>
                <w:szCs w:val="24"/>
              </w:rPr>
            </w:pPr>
            <w:r>
              <w:rPr>
                <w:rFonts w:ascii="PT Astra Serif" w:hAnsi="PT Astra Serif"/>
                <w:sz w:val="24"/>
                <w:szCs w:val="24"/>
              </w:rPr>
              <w:t>25000,00</w:t>
            </w:r>
          </w:p>
        </w:tc>
        <w:tc>
          <w:tcPr>
            <w:tcW w:w="1491" w:type="dxa"/>
            <w:tcBorders>
              <w:bottom w:val="single" w:sz="4" w:space="0" w:color="000000"/>
              <w:right w:val="single" w:sz="4" w:space="0" w:color="000000"/>
            </w:tcBorders>
            <w:shd w:val="clear" w:color="auto" w:fill="auto"/>
            <w:vAlign w:val="center"/>
          </w:tcPr>
          <w:p w:rsidR="00AD5299" w:rsidRDefault="00AD5299" w:rsidP="001759B5">
            <w:pPr>
              <w:jc w:val="center"/>
            </w:pPr>
            <w:r w:rsidRPr="00933D44">
              <w:rPr>
                <w:rFonts w:ascii="PT Astra Serif" w:hAnsi="PT Astra Serif"/>
                <w:sz w:val="24"/>
                <w:szCs w:val="24"/>
              </w:rPr>
              <w:t>1123,20</w:t>
            </w:r>
          </w:p>
        </w:tc>
      </w:tr>
      <w:tr w:rsidR="00AD5299" w:rsidTr="001759B5">
        <w:trPr>
          <w:trHeight w:val="567"/>
        </w:trPr>
        <w:tc>
          <w:tcPr>
            <w:tcW w:w="928" w:type="dxa"/>
            <w:tcBorders>
              <w:left w:val="single" w:sz="4" w:space="0" w:color="000000"/>
              <w:bottom w:val="single" w:sz="4" w:space="0" w:color="000000"/>
              <w:right w:val="single" w:sz="4" w:space="0" w:color="000000"/>
            </w:tcBorders>
          </w:tcPr>
          <w:p w:rsidR="00AD5299" w:rsidRDefault="00AD5299" w:rsidP="00713194">
            <w:pPr>
              <w:spacing w:line="240" w:lineRule="auto"/>
              <w:jc w:val="center"/>
              <w:rPr>
                <w:rFonts w:ascii="PT Astra Serif" w:hAnsi="PT Astra Serif" w:cs="Calibri"/>
                <w:sz w:val="24"/>
                <w:szCs w:val="24"/>
              </w:rPr>
            </w:pPr>
            <w:r>
              <w:rPr>
                <w:rFonts w:ascii="PT Astra Serif" w:hAnsi="PT Astra Serif" w:cs="Calibri"/>
                <w:sz w:val="24"/>
                <w:szCs w:val="24"/>
              </w:rPr>
              <w:t>7</w:t>
            </w:r>
          </w:p>
        </w:tc>
        <w:tc>
          <w:tcPr>
            <w:tcW w:w="4549" w:type="dxa"/>
            <w:tcBorders>
              <w:left w:val="single" w:sz="4" w:space="0" w:color="000000"/>
              <w:bottom w:val="single" w:sz="4" w:space="0" w:color="000000"/>
              <w:right w:val="single" w:sz="4" w:space="0" w:color="000000"/>
            </w:tcBorders>
            <w:shd w:val="clear" w:color="auto" w:fill="auto"/>
            <w:vAlign w:val="center"/>
          </w:tcPr>
          <w:p w:rsidR="00AD5299" w:rsidRDefault="001759B5">
            <w:pPr>
              <w:spacing w:line="240" w:lineRule="auto"/>
              <w:rPr>
                <w:rFonts w:ascii="PT Astra Serif" w:hAnsi="PT Astra Serif" w:cs="Calibri"/>
                <w:sz w:val="24"/>
                <w:szCs w:val="24"/>
              </w:rPr>
            </w:pPr>
            <w:proofErr w:type="spellStart"/>
            <w:r>
              <w:rPr>
                <w:rFonts w:ascii="PT Astra Serif" w:hAnsi="PT Astra Serif" w:cs="Calibri"/>
                <w:sz w:val="24"/>
                <w:szCs w:val="24"/>
              </w:rPr>
              <w:t>м</w:t>
            </w:r>
            <w:r w:rsidR="00AD5299">
              <w:rPr>
                <w:rFonts w:ascii="PT Astra Serif" w:hAnsi="PT Astra Serif" w:cs="Calibri"/>
                <w:sz w:val="24"/>
                <w:szCs w:val="24"/>
              </w:rPr>
              <w:t>кр</w:t>
            </w:r>
            <w:proofErr w:type="spellEnd"/>
            <w:r w:rsidR="00AD5299">
              <w:rPr>
                <w:rFonts w:ascii="PT Astra Serif" w:hAnsi="PT Astra Serif" w:cs="Calibri"/>
                <w:sz w:val="24"/>
                <w:szCs w:val="24"/>
              </w:rPr>
              <w:t xml:space="preserve">. </w:t>
            </w:r>
            <w:proofErr w:type="spellStart"/>
            <w:r w:rsidR="00AD5299">
              <w:rPr>
                <w:rFonts w:ascii="PT Astra Serif" w:hAnsi="PT Astra Serif" w:cs="Calibri"/>
                <w:sz w:val="24"/>
                <w:szCs w:val="24"/>
              </w:rPr>
              <w:t>Шепотково</w:t>
            </w:r>
            <w:proofErr w:type="spellEnd"/>
            <w:r w:rsidR="00AD5299">
              <w:rPr>
                <w:rFonts w:ascii="PT Astra Serif" w:hAnsi="PT Astra Serif" w:cs="Calibri"/>
                <w:sz w:val="24"/>
                <w:szCs w:val="24"/>
              </w:rPr>
              <w:t>, ул. Городская, пер. Угловой</w:t>
            </w:r>
          </w:p>
        </w:tc>
        <w:tc>
          <w:tcPr>
            <w:tcW w:w="1843" w:type="dxa"/>
            <w:tcBorders>
              <w:bottom w:val="single" w:sz="4" w:space="0" w:color="000000"/>
              <w:right w:val="single" w:sz="4" w:space="0" w:color="000000"/>
            </w:tcBorders>
            <w:shd w:val="clear" w:color="auto" w:fill="auto"/>
            <w:vAlign w:val="center"/>
          </w:tcPr>
          <w:p w:rsidR="00AD5299" w:rsidRDefault="00AD5299" w:rsidP="001759B5">
            <w:pPr>
              <w:jc w:val="center"/>
              <w:rPr>
                <w:rFonts w:ascii="PT Astra Serif" w:hAnsi="PT Astra Serif"/>
                <w:sz w:val="24"/>
                <w:szCs w:val="24"/>
              </w:rPr>
            </w:pPr>
            <w:r>
              <w:rPr>
                <w:rFonts w:ascii="PT Astra Serif" w:hAnsi="PT Astra Serif"/>
                <w:sz w:val="24"/>
                <w:szCs w:val="24"/>
              </w:rPr>
              <w:t>22464,00</w:t>
            </w:r>
          </w:p>
        </w:tc>
        <w:tc>
          <w:tcPr>
            <w:tcW w:w="121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AD5299" w:rsidRDefault="00AD5299" w:rsidP="001759B5">
            <w:pPr>
              <w:jc w:val="center"/>
              <w:rPr>
                <w:rFonts w:ascii="PT Astra Serif" w:hAnsi="PT Astra Serif"/>
                <w:sz w:val="24"/>
                <w:szCs w:val="24"/>
              </w:rPr>
            </w:pPr>
            <w:r>
              <w:rPr>
                <w:rFonts w:ascii="PT Astra Serif" w:hAnsi="PT Astra Serif"/>
                <w:sz w:val="24"/>
                <w:szCs w:val="24"/>
              </w:rPr>
              <w:t>25000,00</w:t>
            </w:r>
          </w:p>
        </w:tc>
        <w:tc>
          <w:tcPr>
            <w:tcW w:w="1491" w:type="dxa"/>
            <w:tcBorders>
              <w:bottom w:val="single" w:sz="4" w:space="0" w:color="000000"/>
              <w:right w:val="single" w:sz="4" w:space="0" w:color="000000"/>
            </w:tcBorders>
            <w:shd w:val="clear" w:color="auto" w:fill="auto"/>
            <w:vAlign w:val="center"/>
          </w:tcPr>
          <w:p w:rsidR="00AD5299" w:rsidRDefault="00AD5299" w:rsidP="001759B5">
            <w:pPr>
              <w:jc w:val="center"/>
            </w:pPr>
            <w:r w:rsidRPr="00933D44">
              <w:rPr>
                <w:rFonts w:ascii="PT Astra Serif" w:hAnsi="PT Astra Serif"/>
                <w:sz w:val="24"/>
                <w:szCs w:val="24"/>
              </w:rPr>
              <w:t>1123,20</w:t>
            </w:r>
          </w:p>
        </w:tc>
      </w:tr>
    </w:tbl>
    <w:p w:rsidR="00B456F4" w:rsidRDefault="00B456F4">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709"/>
        <w:rPr>
          <w:rFonts w:ascii="PT Astra Serif" w:hAnsi="PT Astra Serif"/>
          <w:sz w:val="24"/>
          <w:szCs w:val="24"/>
          <w:lang w:val="ru-RU" w:eastAsia="ru-RU"/>
        </w:rPr>
      </w:pPr>
    </w:p>
    <w:p w:rsidR="00B456F4" w:rsidRDefault="00F9608F">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7.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2" w:tgtFrame="_blank">
        <w:r>
          <w:rPr>
            <w:rStyle w:val="-"/>
            <w:rFonts w:ascii="PT Astra Serif" w:hAnsi="PT Astra Serif"/>
            <w:sz w:val="24"/>
            <w:szCs w:val="24"/>
          </w:rPr>
          <w:t>https://utp.sberbank-ast.ru/AP/Notice/653/Requisites</w:t>
        </w:r>
      </w:hyperlink>
      <w:r>
        <w:rPr>
          <w:rFonts w:ascii="PT Astra Serif" w:hAnsi="PT Astra Serif"/>
          <w:sz w:val="24"/>
          <w:szCs w:val="24"/>
        </w:rPr>
        <w:t>.</w:t>
      </w:r>
    </w:p>
    <w:p w:rsidR="00B456F4" w:rsidRDefault="00B456F4">
      <w:pPr>
        <w:pStyle w:val="af2"/>
        <w:spacing w:beforeAutospacing="0" w:after="0"/>
        <w:ind w:firstLine="708"/>
        <w:jc w:val="both"/>
        <w:rPr>
          <w:rFonts w:ascii="PT Astra Serif" w:hAnsi="PT Astra Serif"/>
        </w:rPr>
      </w:pP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0" w:right="0" w:firstLine="0"/>
        <w:rPr>
          <w:rFonts w:ascii="PT Astra Serif" w:hAnsi="PT Astra Serif"/>
          <w:lang w:val="ru-RU"/>
        </w:rPr>
      </w:pPr>
      <w:r>
        <w:rPr>
          <w:rFonts w:ascii="PT Astra Serif" w:hAnsi="PT Astra Serif"/>
          <w:sz w:val="24"/>
          <w:szCs w:val="24"/>
          <w:lang w:val="ru-RU" w:eastAsia="ru-RU"/>
        </w:rPr>
        <w:tab/>
      </w:r>
    </w:p>
    <w:p w:rsidR="00B456F4" w:rsidRDefault="00F9608F">
      <w:pPr>
        <w:pStyle w:val="textbastxt0"/>
        <w:ind w:firstLine="709"/>
        <w:jc w:val="center"/>
        <w:rPr>
          <w:rFonts w:ascii="PT Astra Serif" w:hAnsi="PT Astra Serif"/>
          <w:b/>
        </w:rPr>
      </w:pPr>
      <w:r>
        <w:rPr>
          <w:rFonts w:ascii="PT Astra Serif" w:hAnsi="PT Astra Serif"/>
          <w:b/>
        </w:rPr>
        <w:t>Разъяснение аукционной документации</w:t>
      </w:r>
    </w:p>
    <w:p w:rsidR="00B456F4" w:rsidRDefault="00B456F4">
      <w:pPr>
        <w:pStyle w:val="textbastxt0"/>
        <w:ind w:firstLine="709"/>
        <w:jc w:val="center"/>
        <w:rPr>
          <w:rFonts w:ascii="PT Astra Serif" w:hAnsi="PT Astra Serif"/>
          <w:b/>
        </w:rPr>
      </w:pPr>
    </w:p>
    <w:p w:rsidR="00B456F4" w:rsidRDefault="00F9608F">
      <w:pPr>
        <w:pStyle w:val="TextBasTxt"/>
        <w:ind w:firstLine="708"/>
        <w:rPr>
          <w:rFonts w:ascii="PT Astra Serif" w:hAnsi="PT Astra Serif"/>
        </w:rPr>
      </w:pPr>
      <w:r>
        <w:rPr>
          <w:rFonts w:ascii="PT Astra Serif" w:hAnsi="PT Astra Serif"/>
        </w:rPr>
        <w:t>8. Любой претендент вправе направить в письменной форме Организатору аукциона запрос о разъяснении положений аукционной документации.</w:t>
      </w:r>
    </w:p>
    <w:p w:rsidR="00B456F4" w:rsidRDefault="00F9608F">
      <w:pPr>
        <w:spacing w:line="264" w:lineRule="auto"/>
        <w:ind w:firstLine="709"/>
        <w:jc w:val="both"/>
        <w:rPr>
          <w:rFonts w:ascii="PT Astra Serif" w:hAnsi="PT Astra Serif"/>
          <w:sz w:val="24"/>
          <w:szCs w:val="24"/>
        </w:rPr>
      </w:pPr>
      <w:r>
        <w:rPr>
          <w:rFonts w:ascii="PT Astra Serif" w:hAnsi="PT Astra Serif"/>
          <w:sz w:val="24"/>
          <w:szCs w:val="24"/>
        </w:rPr>
        <w:t>В течение двух рабочих дней со дня поступления указанного запроса Организатор обязан направить в письменной форме разъяснения положений документации, если указанный запрос поступил Организатору не позднее пяти рабочих дней до дня окончания срока подачи заявок на участие в аукционе.</w:t>
      </w:r>
    </w:p>
    <w:p w:rsidR="00B456F4" w:rsidRDefault="00F9608F">
      <w:pPr>
        <w:pStyle w:val="af"/>
        <w:tabs>
          <w:tab w:val="left" w:pos="708"/>
          <w:tab w:val="left" w:pos="3817"/>
        </w:tabs>
        <w:spacing w:before="0" w:after="0"/>
        <w:ind w:left="0" w:right="0" w:firstLine="709"/>
        <w:jc w:val="center"/>
        <w:rPr>
          <w:rFonts w:ascii="PT Astra Serif" w:hAnsi="PT Astra Serif"/>
          <w:b/>
          <w:sz w:val="24"/>
          <w:szCs w:val="24"/>
          <w:lang w:val="ru-RU"/>
        </w:rPr>
      </w:pPr>
      <w:r>
        <w:rPr>
          <w:rFonts w:ascii="PT Astra Serif" w:hAnsi="PT Astra Serif"/>
          <w:b/>
          <w:sz w:val="24"/>
          <w:szCs w:val="24"/>
          <w:lang w:val="ru-RU"/>
        </w:rPr>
        <w:t>Основные термины и определения</w:t>
      </w:r>
    </w:p>
    <w:p w:rsidR="00B456F4" w:rsidRDefault="00B456F4">
      <w:pPr>
        <w:spacing w:after="0" w:line="240" w:lineRule="auto"/>
        <w:ind w:left="720"/>
        <w:rPr>
          <w:rFonts w:ascii="PT Astra Serif" w:hAnsi="PT Astra Serif"/>
          <w:b/>
          <w:sz w:val="24"/>
          <w:szCs w:val="24"/>
        </w:rPr>
      </w:pPr>
    </w:p>
    <w:p w:rsidR="00B456F4" w:rsidRDefault="00F9608F">
      <w:pPr>
        <w:spacing w:after="0" w:line="240" w:lineRule="auto"/>
        <w:ind w:firstLine="709"/>
        <w:jc w:val="both"/>
        <w:rPr>
          <w:rFonts w:ascii="PT Astra Serif" w:hAnsi="PT Astra Serif"/>
          <w:sz w:val="24"/>
          <w:szCs w:val="24"/>
        </w:rPr>
      </w:pPr>
      <w:r>
        <w:rPr>
          <w:rFonts w:ascii="PT Astra Serif" w:hAnsi="PT Astra Serif"/>
          <w:sz w:val="24"/>
          <w:szCs w:val="24"/>
        </w:rPr>
        <w:t>Для целей настоящего аукциона применяются следующие основные термины и определения:</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Аукционная документация - </w:t>
      </w:r>
      <w:r>
        <w:rPr>
          <w:rFonts w:ascii="PT Astra Serif" w:hAnsi="PT Astra Serif"/>
          <w:sz w:val="24"/>
          <w:szCs w:val="24"/>
          <w:lang w:eastAsia="ru-RU"/>
        </w:rPr>
        <w:t>комплект документов, разрабатываемый Организатором аукциона, содержащий информацию о предмете аукциона, условиях и порядке его проведения, условиях и сроке подписания Договора.</w:t>
      </w:r>
    </w:p>
    <w:p w:rsidR="00B456F4" w:rsidRDefault="00F9608F">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Аукционная комиссия</w:t>
      </w:r>
      <w:r>
        <w:rPr>
          <w:rFonts w:ascii="PT Astra Serif" w:hAnsi="PT Astra Serif"/>
          <w:sz w:val="24"/>
          <w:szCs w:val="24"/>
          <w:lang w:eastAsia="ru-RU"/>
        </w:rPr>
        <w:t xml:space="preserve"> – комиссия, создаваемая Организатором аукциона для проведения аукциона.</w:t>
      </w:r>
    </w:p>
    <w:p w:rsidR="00B456F4" w:rsidRDefault="00F9608F">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Единственный участник</w:t>
      </w:r>
      <w:r>
        <w:rPr>
          <w:rFonts w:ascii="PT Astra Serif" w:hAnsi="PT Astra Serif"/>
          <w:sz w:val="24"/>
          <w:szCs w:val="24"/>
          <w:lang w:eastAsia="ru-RU"/>
        </w:rPr>
        <w:t xml:space="preserve"> – лицо, подавшее единственную заявку на участие в аукционе, в случае, если указанная Заявка на участие в аукционе соответствует требованиям и условиям, предусмотренным документацией об аукционе, а также лицо, признанное единственным участником аукциона.</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Закрытая часть электронной площадки</w:t>
      </w:r>
      <w:r>
        <w:rPr>
          <w:rFonts w:ascii="PT Astra Serif" w:hAnsi="PT Astra Serif"/>
          <w:sz w:val="24"/>
          <w:szCs w:val="24"/>
          <w:lang w:eastAsia="ru-RU"/>
        </w:rPr>
        <w:t xml:space="preserve"> – раздел электронной площадки, доступ к которому имеют только зарегистрированные на электронной площадке: Организатор аукциона и участники продажи, позволяющий пользователям получить доступ к информации и выполнять определенные действия.</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Заявка на участие в аукционе – </w:t>
      </w:r>
      <w:r>
        <w:rPr>
          <w:rFonts w:ascii="PT Astra Serif" w:hAnsi="PT Astra Serif"/>
          <w:sz w:val="24"/>
          <w:szCs w:val="24"/>
          <w:lang w:eastAsia="ru-RU"/>
        </w:rPr>
        <w:t>является акцептом оферты, содержание которого соответствует условиям, установленным документацией об аукционе, и поданным в срок и по форме, также установленной документацией об аукционе.</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sz w:val="24"/>
          <w:szCs w:val="24"/>
          <w:lang w:eastAsia="ru-RU"/>
        </w:rPr>
        <w:t>«</w:t>
      </w:r>
      <w:r>
        <w:rPr>
          <w:rFonts w:ascii="PT Astra Serif" w:hAnsi="PT Astra Serif"/>
          <w:b/>
          <w:sz w:val="24"/>
          <w:szCs w:val="24"/>
          <w:lang w:eastAsia="ru-RU"/>
        </w:rPr>
        <w:t>Личный кабинет»</w:t>
      </w:r>
      <w:r>
        <w:rPr>
          <w:rFonts w:ascii="PT Astra Serif" w:hAnsi="PT Astra Serif"/>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Лот</w:t>
      </w:r>
      <w:r>
        <w:rPr>
          <w:rFonts w:ascii="PT Astra Serif" w:hAnsi="PT Astra Serif"/>
          <w:sz w:val="24"/>
          <w:szCs w:val="24"/>
          <w:lang w:eastAsia="ru-RU"/>
        </w:rPr>
        <w:t xml:space="preserve"> – </w:t>
      </w:r>
      <w:r>
        <w:rPr>
          <w:rFonts w:ascii="PT Astra Serif" w:hAnsi="PT Astra Serif"/>
          <w:sz w:val="24"/>
          <w:szCs w:val="24"/>
        </w:rPr>
        <w:t xml:space="preserve">право заключения Договора, </w:t>
      </w:r>
      <w:r>
        <w:rPr>
          <w:rFonts w:ascii="PT Astra Serif" w:hAnsi="PT Astra Serif"/>
          <w:sz w:val="24"/>
          <w:szCs w:val="24"/>
          <w:lang w:eastAsia="ru-RU"/>
        </w:rPr>
        <w:t>реализуемое в ходе проведения одной процедуры продажи (аукциона).</w:t>
      </w:r>
    </w:p>
    <w:p w:rsidR="00B456F4" w:rsidRDefault="00F9608F">
      <w:pPr>
        <w:pStyle w:val="af"/>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09"/>
        <w:rPr>
          <w:rFonts w:ascii="PT Astra Serif" w:hAnsi="PT Astra Serif"/>
          <w:sz w:val="24"/>
          <w:szCs w:val="24"/>
          <w:lang w:val="ru-RU"/>
        </w:rPr>
      </w:pPr>
      <w:r>
        <w:rPr>
          <w:rFonts w:ascii="PT Astra Serif" w:hAnsi="PT Astra Serif"/>
          <w:b/>
          <w:sz w:val="24"/>
          <w:szCs w:val="24"/>
          <w:lang w:val="ru-RU" w:eastAsia="ru-RU"/>
        </w:rPr>
        <w:t xml:space="preserve">Организатор аукциона - </w:t>
      </w:r>
      <w:r>
        <w:rPr>
          <w:rFonts w:ascii="PT Astra Serif" w:hAnsi="PT Astra Serif"/>
          <w:sz w:val="24"/>
          <w:szCs w:val="24"/>
          <w:lang w:val="ru-RU"/>
        </w:rPr>
        <w:t>Департамент экономического развития, предпринимательства и торговли Администрации города Кургана.</w:t>
      </w:r>
    </w:p>
    <w:p w:rsidR="00B456F4" w:rsidRDefault="00F9608F">
      <w:pPr>
        <w:spacing w:after="0" w:line="240" w:lineRule="auto"/>
        <w:ind w:firstLine="708"/>
        <w:jc w:val="both"/>
        <w:rPr>
          <w:rFonts w:ascii="PT Astra Serif" w:hAnsi="PT Astra Serif"/>
          <w:sz w:val="24"/>
          <w:szCs w:val="24"/>
          <w:lang w:eastAsia="ru-RU"/>
        </w:rPr>
      </w:pPr>
      <w:r>
        <w:rPr>
          <w:rFonts w:ascii="PT Astra Serif" w:hAnsi="PT Astra Serif"/>
          <w:b/>
          <w:sz w:val="24"/>
          <w:szCs w:val="24"/>
          <w:lang w:eastAsia="ru-RU"/>
        </w:rPr>
        <w:t xml:space="preserve"> Оператор – </w:t>
      </w:r>
      <w:r>
        <w:rPr>
          <w:rFonts w:ascii="PT Astra Serif" w:hAnsi="PT Astra Serif"/>
          <w:sz w:val="24"/>
          <w:szCs w:val="24"/>
          <w:lang w:eastAsia="ru-RU"/>
        </w:rPr>
        <w:t>юридическое лицо, владеющее сайтом в информационно-телекоммуникационной сети «Интернет» (далее – электронная площадка),  обеспечивающее проведение аукционов в соответствии с законодательством РФ.</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Открытая часть электронной площадки</w:t>
      </w:r>
      <w:r>
        <w:rPr>
          <w:rFonts w:ascii="PT Astra Serif" w:hAnsi="PT Astra Serif"/>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Предмет аукциона – </w:t>
      </w:r>
      <w:r>
        <w:rPr>
          <w:rFonts w:ascii="PT Astra Serif" w:hAnsi="PT Astra Serif"/>
          <w:sz w:val="24"/>
          <w:szCs w:val="24"/>
        </w:rPr>
        <w:t xml:space="preserve">право заключения договора на </w:t>
      </w:r>
      <w:r>
        <w:rPr>
          <w:rFonts w:ascii="PT Astra Serif" w:hAnsi="PT Astra Serif"/>
          <w:iCs/>
          <w:sz w:val="24"/>
          <w:szCs w:val="24"/>
          <w:lang w:eastAsia="ru-RU"/>
        </w:rPr>
        <w:t>размещение  нестационарного торгового объекта</w:t>
      </w:r>
      <w:r>
        <w:rPr>
          <w:rFonts w:ascii="PT Astra Serif" w:hAnsi="PT Astra Serif"/>
          <w:sz w:val="24"/>
          <w:szCs w:val="24"/>
          <w:lang w:eastAsia="ru-RU"/>
        </w:rPr>
        <w:t>.</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Претендент</w:t>
      </w:r>
      <w:r>
        <w:rPr>
          <w:rFonts w:ascii="PT Astra Serif" w:hAnsi="PT Astra Serif"/>
          <w:sz w:val="24"/>
          <w:szCs w:val="24"/>
          <w:lang w:eastAsia="ru-RU"/>
        </w:rPr>
        <w:t xml:space="preserve"> - юридическое лицо независимо от организационно - правовой формы, формы собственности, места нахождения и места происхождения капитала или индивидуальный предприниматель, являющиеся субъектами торговли и подавшие заявку на участие в аукционе.</w:t>
      </w:r>
    </w:p>
    <w:p w:rsidR="00B456F4" w:rsidRDefault="00F9608F">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Победитель аукциона</w:t>
      </w:r>
      <w:r>
        <w:rPr>
          <w:rFonts w:ascii="PT Astra Serif" w:hAnsi="PT Astra Serif"/>
          <w:sz w:val="24"/>
          <w:szCs w:val="24"/>
          <w:lang w:eastAsia="ru-RU"/>
        </w:rPr>
        <w:t xml:space="preserve"> – участник аукциона, предложивший наиболее высокую цену.</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Регистрация на электронной площадке</w:t>
      </w:r>
      <w:r>
        <w:rPr>
          <w:rFonts w:ascii="PT Astra Serif" w:hAnsi="PT Astra Serif"/>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B456F4" w:rsidRDefault="00F9608F">
      <w:pPr>
        <w:spacing w:after="0" w:line="240" w:lineRule="auto"/>
        <w:ind w:firstLine="709"/>
        <w:jc w:val="both"/>
        <w:rPr>
          <w:rFonts w:ascii="PT Astra Serif" w:hAnsi="PT Astra Serif"/>
          <w:sz w:val="24"/>
          <w:szCs w:val="24"/>
          <w:lang w:eastAsia="ru-RU"/>
        </w:rPr>
      </w:pPr>
      <w:proofErr w:type="gramStart"/>
      <w:r>
        <w:rPr>
          <w:rFonts w:ascii="PT Astra Serif" w:hAnsi="PT Astra Serif"/>
          <w:b/>
          <w:sz w:val="24"/>
          <w:szCs w:val="24"/>
          <w:lang w:eastAsia="ru-RU"/>
        </w:rPr>
        <w:t>Сайт</w:t>
      </w:r>
      <w:r>
        <w:rPr>
          <w:rFonts w:ascii="PT Astra Serif" w:hAnsi="PT Astra Serif"/>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w:t>
      </w:r>
      <w:r>
        <w:rPr>
          <w:rFonts w:ascii="PT Astra Serif" w:hAnsi="PT Astra Serif"/>
          <w:sz w:val="24"/>
          <w:szCs w:val="24"/>
          <w:lang w:eastAsia="ru-RU"/>
        </w:rPr>
        <w:lastRenderedPageBreak/>
        <w:t>и физически находящаяся на одном сервере, которую можно посмотреть с любого компьютера, подключенного к сети «Интернет» с помощью специальной программы.</w:t>
      </w:r>
      <w:proofErr w:type="gramEnd"/>
    </w:p>
    <w:p w:rsidR="00B456F4" w:rsidRDefault="00F9608F">
      <w:pPr>
        <w:widowControl w:val="0"/>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сделавший предпоследнее предложение</w:t>
      </w:r>
      <w:r>
        <w:rPr>
          <w:rFonts w:ascii="PT Astra Serif" w:hAnsi="PT Astra Serif"/>
          <w:sz w:val="24"/>
          <w:szCs w:val="24"/>
          <w:lang w:eastAsia="ru-RU"/>
        </w:rPr>
        <w:t xml:space="preserve"> </w:t>
      </w:r>
      <w:r>
        <w:rPr>
          <w:rFonts w:ascii="PT Astra Serif" w:hAnsi="PT Astra Serif"/>
          <w:b/>
          <w:sz w:val="24"/>
          <w:szCs w:val="24"/>
          <w:lang w:eastAsia="ru-RU"/>
        </w:rPr>
        <w:t>о цене аукциона</w:t>
      </w:r>
      <w:r>
        <w:rPr>
          <w:rFonts w:ascii="PT Astra Serif" w:hAnsi="PT Astra Serif"/>
          <w:sz w:val="24"/>
          <w:szCs w:val="24"/>
          <w:lang w:eastAsia="ru-RU"/>
        </w:rPr>
        <w:t xml:space="preserve"> - участник аукциона, сделавший предпоследнее предложение о цене аукциона.</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Участник аукциона</w:t>
      </w:r>
      <w:r>
        <w:rPr>
          <w:rFonts w:ascii="PT Astra Serif" w:hAnsi="PT Astra Serif"/>
          <w:sz w:val="24"/>
          <w:szCs w:val="24"/>
          <w:lang w:eastAsia="ru-RU"/>
        </w:rPr>
        <w:t xml:space="preserve"> – претендент, допущенный к участию в аукционе.</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 xml:space="preserve">«Шаг аукциона» </w:t>
      </w:r>
      <w:r>
        <w:rPr>
          <w:rFonts w:ascii="PT Astra Serif" w:hAnsi="PT Astra Serif"/>
          <w:sz w:val="24"/>
          <w:szCs w:val="24"/>
          <w:lang w:eastAsia="ru-RU"/>
        </w:rPr>
        <w:t>- величина повышения начальной (минимальной) цены права заключения Договора, указывается в аукционной документации и устанавливается в размере не менее 5% от начальной (минимальной) цены права заключения Договора;</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аукцион</w:t>
      </w:r>
      <w:r>
        <w:rPr>
          <w:rFonts w:ascii="PT Astra Serif" w:hAnsi="PT Astra Serif"/>
          <w:sz w:val="24"/>
          <w:szCs w:val="24"/>
          <w:lang w:eastAsia="ru-RU"/>
        </w:rPr>
        <w:t xml:space="preserve"> – под аукционом в электронной форме на право заключения Договора понимается аукцион, победителем которого признается лицо, предложившее наиболее высокую цену за право заключения Договора, проведение которого обеспечивается Оператором  на сайте в информационно - телекоммуникационной сети «Интернет».</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Электронная подпись</w:t>
      </w:r>
      <w:r>
        <w:rPr>
          <w:rFonts w:ascii="PT Astra Serif" w:hAnsi="PT Astra Serif"/>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документ</w:t>
      </w:r>
      <w:r>
        <w:rPr>
          <w:rFonts w:ascii="PT Astra Serif" w:hAnsi="PT Astra Serif"/>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образец документа</w:t>
      </w:r>
      <w:r>
        <w:rPr>
          <w:rFonts w:ascii="PT Astra Serif" w:hAnsi="PT Astra Serif"/>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Электронное сообщение (электронное уведомление)</w:t>
      </w:r>
      <w:r>
        <w:rPr>
          <w:rFonts w:ascii="PT Astra Serif" w:hAnsi="PT Astra Serif"/>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B456F4" w:rsidRDefault="00F9608F">
      <w:pPr>
        <w:spacing w:after="0" w:line="240" w:lineRule="auto"/>
        <w:ind w:firstLine="709"/>
        <w:jc w:val="both"/>
        <w:rPr>
          <w:rFonts w:ascii="PT Astra Serif" w:hAnsi="PT Astra Serif"/>
          <w:sz w:val="24"/>
          <w:szCs w:val="24"/>
          <w:lang w:eastAsia="ru-RU"/>
        </w:rPr>
      </w:pPr>
      <w:r>
        <w:rPr>
          <w:rFonts w:ascii="PT Astra Serif" w:hAnsi="PT Astra Serif"/>
          <w:b/>
          <w:sz w:val="24"/>
          <w:szCs w:val="24"/>
          <w:lang w:eastAsia="ru-RU"/>
        </w:rPr>
        <w:t>Электронный журнал</w:t>
      </w:r>
      <w:r>
        <w:rPr>
          <w:rFonts w:ascii="PT Astra Serif" w:hAnsi="PT Astra Serif"/>
          <w:sz w:val="24"/>
          <w:szCs w:val="24"/>
          <w:lang w:eastAsia="ru-RU"/>
        </w:rPr>
        <w:t xml:space="preserve"> – электронный документ, в котором Оператором посредством программных и технических средств электронной площадки фиксируется ход проведения процедуры Аукциона.</w:t>
      </w:r>
    </w:p>
    <w:p w:rsidR="00B456F4" w:rsidRDefault="00B456F4">
      <w:pPr>
        <w:spacing w:after="0" w:line="240" w:lineRule="auto"/>
        <w:ind w:firstLine="709"/>
        <w:jc w:val="both"/>
        <w:rPr>
          <w:rFonts w:ascii="PT Astra Serif" w:hAnsi="PT Astra Serif"/>
          <w:sz w:val="24"/>
          <w:szCs w:val="24"/>
          <w:lang w:eastAsia="ru-RU"/>
        </w:rPr>
      </w:pPr>
    </w:p>
    <w:p w:rsidR="00B456F4" w:rsidRDefault="00F9608F">
      <w:pPr>
        <w:widowControl w:val="0"/>
        <w:spacing w:after="0" w:line="240" w:lineRule="auto"/>
        <w:contextualSpacing/>
        <w:jc w:val="center"/>
        <w:rPr>
          <w:rFonts w:ascii="PT Astra Serif" w:hAnsi="PT Astra Serif"/>
          <w:b/>
          <w:sz w:val="24"/>
          <w:szCs w:val="24"/>
          <w:lang w:eastAsia="ru-RU"/>
        </w:rPr>
      </w:pPr>
      <w:r>
        <w:rPr>
          <w:rFonts w:ascii="PT Astra Serif" w:hAnsi="PT Astra Serif"/>
          <w:b/>
          <w:sz w:val="24"/>
          <w:szCs w:val="24"/>
          <w:lang w:eastAsia="ru-RU"/>
        </w:rPr>
        <w:t>Порядок регистрации на электронной площадке</w:t>
      </w:r>
    </w:p>
    <w:p w:rsidR="00B456F4" w:rsidRDefault="00B456F4">
      <w:pPr>
        <w:widowControl w:val="0"/>
        <w:spacing w:after="0" w:line="240" w:lineRule="auto"/>
        <w:ind w:firstLine="720"/>
        <w:jc w:val="both"/>
        <w:rPr>
          <w:rFonts w:ascii="PT Astra Serif" w:hAnsi="PT Astra Serif"/>
          <w:sz w:val="24"/>
          <w:szCs w:val="24"/>
          <w:lang w:eastAsia="ru-RU"/>
        </w:rPr>
      </w:pPr>
    </w:p>
    <w:p w:rsidR="00B456F4" w:rsidRDefault="00F9608F">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9. Для обеспечения доступа к участию в аукционе претенденту необходимо пройти процедуру регистрации на электронной площадке.</w:t>
      </w:r>
    </w:p>
    <w:p w:rsidR="00B456F4" w:rsidRDefault="00F9608F">
      <w:pPr>
        <w:widowControl w:val="0"/>
        <w:spacing w:after="0" w:line="240" w:lineRule="auto"/>
        <w:ind w:firstLine="720"/>
        <w:jc w:val="both"/>
        <w:rPr>
          <w:rFonts w:ascii="PT Astra Serif" w:hAnsi="PT Astra Serif"/>
          <w:sz w:val="24"/>
          <w:szCs w:val="24"/>
          <w:lang w:eastAsia="ru-RU"/>
        </w:rPr>
      </w:pPr>
      <w:r>
        <w:rPr>
          <w:rFonts w:ascii="PT Astra Serif" w:hAnsi="PT Astra Serif"/>
          <w:sz w:val="24"/>
          <w:szCs w:val="24"/>
          <w:lang w:eastAsia="ru-RU"/>
        </w:rPr>
        <w:t>10. Регистрация на электронной площадке осуществляется без взимания платы.</w:t>
      </w:r>
    </w:p>
    <w:p w:rsidR="00B456F4" w:rsidRDefault="00F9608F">
      <w:pPr>
        <w:pStyle w:val="af1"/>
        <w:spacing w:after="0" w:line="240" w:lineRule="auto"/>
        <w:ind w:left="0" w:firstLine="709"/>
        <w:jc w:val="both"/>
        <w:rPr>
          <w:rFonts w:ascii="PT Astra Serif" w:eastAsia="Calibri" w:hAnsi="PT Astra Serif"/>
          <w:sz w:val="24"/>
          <w:szCs w:val="24"/>
        </w:rPr>
      </w:pPr>
      <w:r>
        <w:rPr>
          <w:rFonts w:ascii="PT Astra Serif" w:hAnsi="PT Astra Serif"/>
          <w:sz w:val="24"/>
          <w:szCs w:val="24"/>
          <w:lang w:eastAsia="ru-RU"/>
        </w:rPr>
        <w:t xml:space="preserve">11. Регистрация на электронной площадке проводится в соответствии с регламентом электронной площадки - </w:t>
      </w:r>
      <w:r>
        <w:rPr>
          <w:rFonts w:ascii="PT Astra Serif" w:eastAsia="Calibri" w:hAnsi="PT Astra Serif"/>
          <w:sz w:val="24"/>
          <w:szCs w:val="24"/>
        </w:rPr>
        <w:t>https://utp.sberbank-ast.ru/AP/NBT/Index/0/0/0/0.</w:t>
      </w:r>
    </w:p>
    <w:p w:rsidR="00B456F4" w:rsidRDefault="00B456F4">
      <w:pPr>
        <w:pStyle w:val="af1"/>
        <w:spacing w:after="0" w:line="240" w:lineRule="auto"/>
        <w:ind w:left="0" w:firstLine="709"/>
        <w:jc w:val="both"/>
        <w:rPr>
          <w:rFonts w:ascii="PT Astra Serif" w:hAnsi="PT Astra Serif"/>
          <w:sz w:val="24"/>
          <w:szCs w:val="24"/>
          <w:lang w:eastAsia="ru-RU"/>
        </w:rPr>
      </w:pP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 xml:space="preserve">Сроки, время подачи заявок на участие в аукционе, </w:t>
      </w: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проведения и подведения итогов аукциона</w:t>
      </w:r>
    </w:p>
    <w:p w:rsidR="00B456F4" w:rsidRDefault="00B456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p>
    <w:p w:rsidR="00B456F4" w:rsidRDefault="00F9608F">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(Указанное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время – Московское)</w:t>
      </w:r>
    </w:p>
    <w:p w:rsidR="00B456F4" w:rsidRDefault="00F9608F">
      <w:pPr>
        <w:spacing w:after="0" w:line="240" w:lineRule="auto"/>
        <w:jc w:val="center"/>
        <w:rPr>
          <w:rFonts w:ascii="PT Astra Serif" w:hAnsi="PT Astra Serif"/>
          <w:bCs/>
          <w:sz w:val="24"/>
          <w:szCs w:val="24"/>
          <w:lang w:eastAsia="ru-RU"/>
        </w:rPr>
      </w:pPr>
      <w:r>
        <w:rPr>
          <w:rFonts w:ascii="PT Astra Serif" w:hAnsi="PT Astra Serif"/>
          <w:bCs/>
          <w:sz w:val="24"/>
          <w:szCs w:val="24"/>
          <w:lang w:eastAsia="ru-RU"/>
        </w:rPr>
        <w:t>(При исчислении сроков, указанных в настоящем Извещении о проведен</w:t>
      </w:r>
      <w:proofErr w:type="gramStart"/>
      <w:r>
        <w:rPr>
          <w:rFonts w:ascii="PT Astra Serif" w:hAnsi="PT Astra Serif"/>
          <w:bCs/>
          <w:sz w:val="24"/>
          <w:szCs w:val="24"/>
          <w:lang w:eastAsia="ru-RU"/>
        </w:rPr>
        <w:t>ии ау</w:t>
      </w:r>
      <w:proofErr w:type="gramEnd"/>
      <w:r>
        <w:rPr>
          <w:rFonts w:ascii="PT Astra Serif" w:hAnsi="PT Astra Serif"/>
          <w:bCs/>
          <w:sz w:val="24"/>
          <w:szCs w:val="24"/>
          <w:lang w:eastAsia="ru-RU"/>
        </w:rPr>
        <w:t>кциона принимается время сервера электронной торговой площадки - Московское)</w:t>
      </w:r>
    </w:p>
    <w:p w:rsidR="00B456F4" w:rsidRDefault="00B456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sz w:val="24"/>
          <w:szCs w:val="24"/>
        </w:rPr>
      </w:pP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12.  Начало приема заявок на участие в аукционе – </w:t>
      </w:r>
      <w:r>
        <w:rPr>
          <w:rFonts w:ascii="PT Astra Serif" w:hAnsi="PT Astra Serif"/>
          <w:b/>
          <w:sz w:val="24"/>
          <w:szCs w:val="24"/>
        </w:rPr>
        <w:t xml:space="preserve">26.03.2022  </w:t>
      </w:r>
      <w:r>
        <w:rPr>
          <w:rFonts w:ascii="PT Astra Serif" w:hAnsi="PT Astra Serif"/>
          <w:sz w:val="24"/>
          <w:szCs w:val="24"/>
        </w:rPr>
        <w:t xml:space="preserve">года в </w:t>
      </w:r>
      <w:r>
        <w:rPr>
          <w:rFonts w:ascii="PT Astra Serif" w:hAnsi="PT Astra Serif"/>
          <w:b/>
          <w:sz w:val="24"/>
          <w:szCs w:val="24"/>
        </w:rPr>
        <w:t>00:00</w:t>
      </w:r>
      <w:r>
        <w:rPr>
          <w:rFonts w:ascii="PT Astra Serif" w:hAnsi="PT Astra Serif"/>
          <w:sz w:val="24"/>
          <w:szCs w:val="24"/>
        </w:rPr>
        <w:t xml:space="preserve"> (время МСК).</w:t>
      </w: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13. Окончание приема заявок на участие в аукционе –</w:t>
      </w:r>
      <w:r>
        <w:rPr>
          <w:rFonts w:ascii="PT Astra Serif" w:hAnsi="PT Astra Serif"/>
          <w:b/>
          <w:sz w:val="24"/>
          <w:szCs w:val="24"/>
        </w:rPr>
        <w:t xml:space="preserve"> 24.04.2022</w:t>
      </w:r>
      <w:r>
        <w:rPr>
          <w:rFonts w:ascii="PT Astra Serif" w:hAnsi="PT Astra Serif"/>
          <w:sz w:val="24"/>
          <w:szCs w:val="24"/>
        </w:rPr>
        <w:t xml:space="preserve"> года в </w:t>
      </w:r>
      <w:r>
        <w:rPr>
          <w:rFonts w:ascii="PT Astra Serif" w:hAnsi="PT Astra Serif"/>
          <w:b/>
          <w:sz w:val="24"/>
          <w:szCs w:val="24"/>
        </w:rPr>
        <w:t>23:59</w:t>
      </w:r>
      <w:r>
        <w:rPr>
          <w:rFonts w:ascii="PT Astra Serif" w:hAnsi="PT Astra Serif"/>
          <w:sz w:val="24"/>
          <w:szCs w:val="24"/>
        </w:rPr>
        <w:t xml:space="preserve"> (время МСК).</w:t>
      </w: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14. Рассмотрение заявок и документов претендентов, допуск их к участию в аукционе – </w:t>
      </w:r>
      <w:r>
        <w:rPr>
          <w:rFonts w:ascii="PT Astra Serif" w:hAnsi="PT Astra Serif"/>
          <w:b/>
          <w:sz w:val="24"/>
          <w:szCs w:val="24"/>
        </w:rPr>
        <w:t>25.04.2022</w:t>
      </w:r>
      <w:r>
        <w:rPr>
          <w:rFonts w:ascii="PT Astra Serif" w:hAnsi="PT Astra Serif"/>
          <w:sz w:val="24"/>
          <w:szCs w:val="24"/>
        </w:rPr>
        <w:t xml:space="preserve"> года</w:t>
      </w:r>
      <w:r>
        <w:rPr>
          <w:rFonts w:ascii="PT Astra Serif" w:hAnsi="PT Astra Serif"/>
          <w:b/>
          <w:sz w:val="24"/>
          <w:szCs w:val="24"/>
        </w:rPr>
        <w:t xml:space="preserve"> </w:t>
      </w:r>
      <w:r>
        <w:rPr>
          <w:rFonts w:ascii="PT Astra Serif" w:hAnsi="PT Astra Serif"/>
          <w:sz w:val="24"/>
          <w:szCs w:val="24"/>
        </w:rPr>
        <w:t xml:space="preserve">(не может превышать одного рабочего дня </w:t>
      </w:r>
      <w:proofErr w:type="gramStart"/>
      <w:r>
        <w:rPr>
          <w:rFonts w:ascii="PT Astra Serif" w:hAnsi="PT Astra Serif"/>
          <w:sz w:val="24"/>
          <w:szCs w:val="24"/>
        </w:rPr>
        <w:t>с даты окончания</w:t>
      </w:r>
      <w:proofErr w:type="gramEnd"/>
      <w:r>
        <w:rPr>
          <w:rFonts w:ascii="PT Astra Serif" w:hAnsi="PT Astra Serif"/>
          <w:sz w:val="24"/>
          <w:szCs w:val="24"/>
        </w:rPr>
        <w:t xml:space="preserve"> срока подачи заявок на участие в аукционе).</w:t>
      </w: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15. Проведение аукциона (дата и время начала приема предложений от участников аукциона) – </w:t>
      </w:r>
      <w:r>
        <w:rPr>
          <w:rFonts w:ascii="PT Astra Serif" w:hAnsi="PT Astra Serif"/>
          <w:b/>
          <w:sz w:val="24"/>
          <w:szCs w:val="24"/>
        </w:rPr>
        <w:t>27.04.2022</w:t>
      </w:r>
      <w:r>
        <w:rPr>
          <w:rFonts w:ascii="PT Astra Serif" w:hAnsi="PT Astra Serif"/>
          <w:sz w:val="24"/>
          <w:szCs w:val="24"/>
        </w:rPr>
        <w:t xml:space="preserve"> года в </w:t>
      </w:r>
      <w:r>
        <w:rPr>
          <w:rFonts w:ascii="PT Astra Serif" w:hAnsi="PT Astra Serif"/>
          <w:b/>
          <w:sz w:val="24"/>
          <w:szCs w:val="24"/>
        </w:rPr>
        <w:t>09:00</w:t>
      </w:r>
      <w:r>
        <w:rPr>
          <w:rFonts w:ascii="PT Astra Serif" w:hAnsi="PT Astra Serif"/>
          <w:sz w:val="24"/>
          <w:szCs w:val="24"/>
        </w:rPr>
        <w:t xml:space="preserve"> (время МСК).</w:t>
      </w: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 xml:space="preserve">16. Подведение итогов аукциона – </w:t>
      </w:r>
      <w:r>
        <w:rPr>
          <w:rFonts w:ascii="PT Astra Serif" w:hAnsi="PT Astra Serif"/>
          <w:b/>
          <w:sz w:val="24"/>
          <w:szCs w:val="24"/>
        </w:rPr>
        <w:t>28.04.2022</w:t>
      </w:r>
      <w:r>
        <w:rPr>
          <w:rFonts w:ascii="PT Astra Serif" w:hAnsi="PT Astra Serif"/>
          <w:sz w:val="24"/>
          <w:szCs w:val="24"/>
        </w:rPr>
        <w:t xml:space="preserve"> года в </w:t>
      </w:r>
      <w:r>
        <w:rPr>
          <w:rFonts w:ascii="PT Astra Serif" w:hAnsi="PT Astra Serif"/>
          <w:b/>
          <w:sz w:val="24"/>
          <w:szCs w:val="24"/>
        </w:rPr>
        <w:t>15:00</w:t>
      </w:r>
      <w:r>
        <w:rPr>
          <w:rFonts w:ascii="PT Astra Serif" w:hAnsi="PT Astra Serif"/>
          <w:sz w:val="24"/>
          <w:szCs w:val="24"/>
        </w:rPr>
        <w:t xml:space="preserve"> (время МСК).</w:t>
      </w:r>
    </w:p>
    <w:p w:rsidR="00B456F4" w:rsidRDefault="00F9608F">
      <w:pPr>
        <w:spacing w:after="0"/>
        <w:ind w:firstLine="708"/>
        <w:jc w:val="both"/>
        <w:rPr>
          <w:rFonts w:ascii="PT Astra Serif" w:hAnsi="PT Astra Serif"/>
          <w:sz w:val="24"/>
          <w:szCs w:val="24"/>
        </w:rPr>
      </w:pPr>
      <w:r>
        <w:rPr>
          <w:rFonts w:ascii="PT Astra Serif" w:hAnsi="PT Astra Serif"/>
          <w:sz w:val="24"/>
          <w:szCs w:val="24"/>
        </w:rPr>
        <w:lastRenderedPageBreak/>
        <w:t>17. Документация для участия в аукционе предоставляется бесплатно на электронной площадке  (http://utp.sberbank-ast.ru, торговая секция «Приватизация, аренда и продажа прав»).</w:t>
      </w:r>
    </w:p>
    <w:p w:rsidR="00B456F4" w:rsidRDefault="00B456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highlight w:val="yellow"/>
        </w:rPr>
      </w:pP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center"/>
        <w:rPr>
          <w:rFonts w:ascii="PT Astra Serif" w:hAnsi="PT Astra Serif"/>
          <w:b/>
          <w:sz w:val="24"/>
          <w:szCs w:val="24"/>
        </w:rPr>
      </w:pPr>
      <w:r>
        <w:rPr>
          <w:rFonts w:ascii="PT Astra Serif" w:hAnsi="PT Astra Serif"/>
          <w:b/>
          <w:sz w:val="24"/>
          <w:szCs w:val="24"/>
        </w:rPr>
        <w:t>Финансовое обеспечение заявки на участие в аукционе (задаток)</w:t>
      </w:r>
    </w:p>
    <w:p w:rsidR="00B456F4" w:rsidRDefault="00B456F4">
      <w:pPr>
        <w:pStyle w:val="ConsPlusNormal0"/>
        <w:spacing w:line="264" w:lineRule="auto"/>
        <w:jc w:val="center"/>
        <w:outlineLvl w:val="2"/>
        <w:rPr>
          <w:rFonts w:ascii="PT Astra Serif" w:hAnsi="PT Astra Serif"/>
          <w:b/>
          <w:sz w:val="24"/>
          <w:szCs w:val="24"/>
        </w:rPr>
      </w:pPr>
    </w:p>
    <w:p w:rsidR="00B456F4" w:rsidRDefault="00F9608F">
      <w:pPr>
        <w:tabs>
          <w:tab w:val="left" w:pos="36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
        <w:rPr>
          <w:rFonts w:ascii="PT Astra Serif" w:hAnsi="PT Astra Serif"/>
          <w:sz w:val="24"/>
          <w:szCs w:val="24"/>
        </w:rPr>
        <w:tab/>
        <w:t xml:space="preserve">     18. Сумма задатка для участия в аукционе определяется Организатором аукциона в размере 25000 (двадцать пять тысяч) рублей. </w:t>
      </w:r>
      <w:r>
        <w:rPr>
          <w:rFonts w:ascii="PT Astra Serif" w:hAnsi="PT Astra Serif"/>
          <w:bCs/>
          <w:sz w:val="24"/>
          <w:szCs w:val="24"/>
          <w:lang w:bidi="ru-RU"/>
        </w:rPr>
        <w:t xml:space="preserve">Задаток перечисляется на реквизиты Оператора </w:t>
      </w:r>
      <w:hyperlink r:id="rId13" w:tgtFrame="_blank">
        <w:r>
          <w:rPr>
            <w:rStyle w:val="-"/>
            <w:rFonts w:ascii="PT Astra Serif" w:hAnsi="PT Astra Serif"/>
            <w:sz w:val="24"/>
            <w:szCs w:val="24"/>
          </w:rPr>
          <w:t>https://utp.sberbank-ast.ru/AP/Notice/653/Requisites</w:t>
        </w:r>
      </w:hyperlink>
      <w:r>
        <w:rPr>
          <w:rFonts w:ascii="PT Astra Serif" w:hAnsi="PT Astra Serif"/>
          <w:sz w:val="24"/>
          <w:szCs w:val="24"/>
        </w:rPr>
        <w:t>.</w:t>
      </w:r>
    </w:p>
    <w:p w:rsidR="00B456F4" w:rsidRDefault="00F9608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PT Astra Serif" w:hAnsi="PT Astra Serif"/>
          <w:sz w:val="24"/>
          <w:szCs w:val="24"/>
        </w:rPr>
      </w:pPr>
      <w:r>
        <w:rPr>
          <w:rFonts w:ascii="PT Astra Serif" w:hAnsi="PT Astra Serif"/>
          <w:sz w:val="24"/>
          <w:szCs w:val="24"/>
        </w:rPr>
        <w:t>19. Для участия в аукционе претендент регистрируется на электронной площадке в установленном порядке. До подачи заявки на участие в аукционе (далее - Заявка), претенденты осуществляют перечисление суммы задатка на участие в аукционе на банковские реквизиты Оператора, размещенные в открытой части торговой секции. В момент подачи заявки Оператор проверяет наличие денежной суммы в размере задатка на лицевом счете претендента и осуществляет блокирование необходимой денежной суммы.</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20. Задаток подлежит возврату:</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w:t>
      </w:r>
      <w:proofErr w:type="gramStart"/>
      <w:r>
        <w:rPr>
          <w:rFonts w:ascii="PT Astra Serif" w:hAnsi="PT Astra Serif"/>
          <w:sz w:val="24"/>
          <w:szCs w:val="24"/>
        </w:rPr>
        <w:t>в случае отказа Организатора аукциона от проведения аукциона в течение пяти рабочих дней со дня опубликования извещения об отказе</w:t>
      </w:r>
      <w:proofErr w:type="gramEnd"/>
      <w:r>
        <w:rPr>
          <w:rFonts w:ascii="PT Astra Serif" w:hAnsi="PT Astra Serif"/>
          <w:sz w:val="24"/>
          <w:szCs w:val="24"/>
        </w:rPr>
        <w:t xml:space="preserve"> от проведения аукциона;</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 xml:space="preserve">- претенденту </w:t>
      </w:r>
      <w:proofErr w:type="gramStart"/>
      <w:r>
        <w:rPr>
          <w:rFonts w:ascii="PT Astra Serif" w:hAnsi="PT Astra Serif"/>
          <w:sz w:val="24"/>
          <w:szCs w:val="24"/>
        </w:rPr>
        <w:t>при отзыве Заявки до даты рассмотрения Заявок на участие в аукционе в течение</w:t>
      </w:r>
      <w:proofErr w:type="gramEnd"/>
      <w:r>
        <w:rPr>
          <w:rFonts w:ascii="PT Astra Serif" w:hAnsi="PT Astra Serif"/>
          <w:sz w:val="24"/>
          <w:szCs w:val="24"/>
        </w:rPr>
        <w:t xml:space="preserve"> пяти рабочих дней с даты поступления Организатору аукциона уведомления об отзыве Заявки;</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аукциона, сделавшего предпоследнее предложение о наибольшей цене права заключения Договора, в течение десяти рабочих дней </w:t>
      </w:r>
      <w:proofErr w:type="gramStart"/>
      <w:r>
        <w:rPr>
          <w:rFonts w:ascii="PT Astra Serif" w:hAnsi="PT Astra Serif"/>
          <w:sz w:val="24"/>
          <w:szCs w:val="24"/>
        </w:rPr>
        <w:t>с даты заключения</w:t>
      </w:r>
      <w:proofErr w:type="gramEnd"/>
      <w:r>
        <w:rPr>
          <w:rFonts w:ascii="PT Astra Serif" w:hAnsi="PT Astra Serif"/>
          <w:sz w:val="24"/>
          <w:szCs w:val="24"/>
        </w:rPr>
        <w:t xml:space="preserve"> Договора с победителем аукциона;</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участникам аукциона в течение десяти рабочих дней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протокола аукциона;</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 претендентам, не допущенным к участию в электронном аукционе, в течение десяти рабочих дней со дня подписания протокола рассмотрения заявок на участие в аукционе.</w:t>
      </w:r>
    </w:p>
    <w:p w:rsidR="00B456F4" w:rsidRDefault="00F9608F">
      <w:pPr>
        <w:widowControl w:val="0"/>
        <w:spacing w:after="0" w:line="240" w:lineRule="auto"/>
        <w:ind w:left="-567" w:firstLine="1275"/>
        <w:jc w:val="both"/>
        <w:rPr>
          <w:rFonts w:ascii="PT Astra Serif" w:hAnsi="PT Astra Serif"/>
          <w:sz w:val="24"/>
          <w:szCs w:val="24"/>
          <w:lang w:bidi="ru-RU"/>
        </w:rPr>
      </w:pPr>
      <w:r>
        <w:rPr>
          <w:rFonts w:ascii="PT Astra Serif" w:hAnsi="PT Astra Serif"/>
          <w:sz w:val="24"/>
          <w:szCs w:val="24"/>
          <w:lang w:bidi="ru-RU"/>
        </w:rPr>
        <w:t>21. Порядок возврата задатка:</w:t>
      </w:r>
    </w:p>
    <w:p w:rsidR="00B456F4" w:rsidRDefault="00F9608F">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рассмотрения заявок на участие в аукционе (об итогах аукциона), за исключением победителя аукциона и участника аукциона, сделавшего предпоследнее предложение о цене аукциона, или единственного участника аукциона.</w:t>
      </w:r>
    </w:p>
    <w:p w:rsidR="00B456F4" w:rsidRDefault="00F9608F">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xml:space="preserve">22. Организатор аукциона посредством штатного интерфейса торговой секции формирует </w:t>
      </w:r>
      <w:r>
        <w:rPr>
          <w:rFonts w:ascii="PT Astra Serif" w:hAnsi="PT Astra Serif"/>
          <w:b/>
          <w:sz w:val="24"/>
          <w:szCs w:val="24"/>
          <w:lang w:bidi="ru-RU"/>
        </w:rPr>
        <w:t>поручение Оператору</w:t>
      </w:r>
      <w:r>
        <w:rPr>
          <w:rFonts w:ascii="PT Astra Serif" w:hAnsi="PT Astra Serif"/>
          <w:sz w:val="24"/>
          <w:szCs w:val="24"/>
          <w:lang w:bidi="ru-RU"/>
        </w:rPr>
        <w:t>:</w:t>
      </w:r>
    </w:p>
    <w:p w:rsidR="00B456F4" w:rsidRDefault="00F9608F">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перечислении задатка победителя аукциона, или единственного участника аукциона после заключения Договора на указанные в поручении банковские реквизиты;</w:t>
      </w:r>
    </w:p>
    <w:p w:rsidR="00B456F4" w:rsidRDefault="00F9608F">
      <w:pPr>
        <w:widowControl w:val="0"/>
        <w:spacing w:after="0" w:line="240" w:lineRule="auto"/>
        <w:ind w:firstLine="709"/>
        <w:jc w:val="both"/>
        <w:rPr>
          <w:rFonts w:ascii="PT Astra Serif" w:hAnsi="PT Astra Serif"/>
          <w:sz w:val="24"/>
          <w:szCs w:val="24"/>
          <w:lang w:bidi="ru-RU"/>
        </w:rPr>
      </w:pPr>
      <w:r>
        <w:rPr>
          <w:rFonts w:ascii="PT Astra Serif" w:hAnsi="PT Astra Serif"/>
          <w:sz w:val="24"/>
          <w:szCs w:val="24"/>
          <w:lang w:bidi="ru-RU"/>
        </w:rPr>
        <w:t>- о разблокировании задатка участника аукциона, сделавшего предпоследнее предложение о цене права заключения Договора, после заключения Договора с победителем аукциона;</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lang w:bidi="ru-RU"/>
        </w:rPr>
        <w:t>- о перечислении задатка участника аукциона, сделавшего предпоследнее предложение о цене права заключения Договора, в случае уклонения от заключения Договора победителя аукциона на указанные в поручении банковские реквизиты.</w:t>
      </w:r>
      <w:r>
        <w:rPr>
          <w:rFonts w:ascii="PT Astra Serif" w:hAnsi="PT Astra Serif"/>
          <w:sz w:val="24"/>
          <w:szCs w:val="24"/>
        </w:rPr>
        <w:t xml:space="preserve"> </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23. Сумма внесенного задатка победителю, равно как и участнику аукциона, сделавшему предпоследнее предложение о наибольшей цене права заключения Договора, и с которым подлежит заключению Договор, либо участнику аукциона, признанному единственным участником аукциона, и участнику, подавшему единственную заявку на участие в аукционе, засчитывается в счет платежей по Договору.</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24. Задаток не подлежит возврату:</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 победителю аукциона при уклонении или отказе от заключения Договора;</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при уклонении или отказе от заключения Договора;</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 при уклонении или отказе от заключения Договора;</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lastRenderedPageBreak/>
        <w:t>- участнику, подавшему единственную Заявку, при уклонении или отказе от заключения Договора.</w:t>
      </w:r>
    </w:p>
    <w:p w:rsidR="00B456F4" w:rsidRDefault="00B456F4">
      <w:pPr>
        <w:pStyle w:val="30"/>
        <w:ind w:left="360" w:firstLine="348"/>
        <w:jc w:val="center"/>
        <w:outlineLvl w:val="0"/>
        <w:rPr>
          <w:rFonts w:ascii="PT Astra Serif" w:hAnsi="PT Astra Serif"/>
          <w:b/>
          <w:sz w:val="24"/>
        </w:rPr>
      </w:pPr>
    </w:p>
    <w:p w:rsidR="00B456F4" w:rsidRDefault="00F9608F">
      <w:pPr>
        <w:pStyle w:val="30"/>
        <w:ind w:left="360" w:firstLine="348"/>
        <w:jc w:val="center"/>
        <w:outlineLvl w:val="0"/>
        <w:rPr>
          <w:rFonts w:ascii="PT Astra Serif" w:hAnsi="PT Astra Serif"/>
          <w:b/>
          <w:sz w:val="24"/>
        </w:rPr>
      </w:pPr>
      <w:r>
        <w:rPr>
          <w:rFonts w:ascii="PT Astra Serif" w:hAnsi="PT Astra Serif"/>
          <w:b/>
          <w:sz w:val="24"/>
        </w:rPr>
        <w:t xml:space="preserve">Требования к содержанию и составу заявки на участие в аукционе, </w:t>
      </w:r>
    </w:p>
    <w:p w:rsidR="00B456F4" w:rsidRDefault="00F9608F">
      <w:pPr>
        <w:pStyle w:val="30"/>
        <w:ind w:left="360" w:firstLine="348"/>
        <w:jc w:val="center"/>
        <w:outlineLvl w:val="0"/>
        <w:rPr>
          <w:rFonts w:ascii="PT Astra Serif" w:hAnsi="PT Astra Serif"/>
          <w:b/>
          <w:sz w:val="24"/>
        </w:rPr>
      </w:pPr>
      <w:r>
        <w:rPr>
          <w:rFonts w:ascii="PT Astra Serif" w:hAnsi="PT Astra Serif"/>
          <w:b/>
          <w:sz w:val="24"/>
        </w:rPr>
        <w:t>инструкция по ее заполнению</w:t>
      </w:r>
    </w:p>
    <w:p w:rsidR="00B456F4" w:rsidRDefault="00B456F4">
      <w:pPr>
        <w:pStyle w:val="30"/>
        <w:ind w:left="720" w:firstLine="0"/>
        <w:outlineLvl w:val="0"/>
        <w:rPr>
          <w:rFonts w:ascii="PT Astra Serif" w:hAnsi="PT Astra Serif"/>
          <w:b/>
          <w:sz w:val="24"/>
        </w:rPr>
      </w:pPr>
    </w:p>
    <w:p w:rsidR="00B456F4" w:rsidRDefault="00F9608F">
      <w:pPr>
        <w:pStyle w:val="af1"/>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25. Подача Заявки осуществляется претендентом, зарегистрированным в торговой секции, из личного кабинета посредством штатного интерфейса торговой секции отдельно по каждому лоту в сроки, установленные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кциона.</w:t>
      </w:r>
    </w:p>
    <w:p w:rsidR="00B456F4" w:rsidRDefault="00F9608F">
      <w:pPr>
        <w:pStyle w:val="af1"/>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26. Претендент вправе подать только одну Заявку в отношении каждого предмета аукциона (лота).</w:t>
      </w:r>
    </w:p>
    <w:p w:rsidR="00B456F4" w:rsidRDefault="00F9608F">
      <w:pPr>
        <w:pStyle w:val="af1"/>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27. Претендент вправе подать Заявку в любое время в сроки, указанные в извещении о проведен</w:t>
      </w:r>
      <w:proofErr w:type="gramStart"/>
      <w:r>
        <w:rPr>
          <w:rFonts w:ascii="PT Astra Serif" w:hAnsi="PT Astra Serif"/>
          <w:sz w:val="24"/>
          <w:szCs w:val="24"/>
          <w:lang w:eastAsia="ru-RU"/>
        </w:rPr>
        <w:t>ии ау</w:t>
      </w:r>
      <w:proofErr w:type="gramEnd"/>
      <w:r>
        <w:rPr>
          <w:rFonts w:ascii="PT Astra Serif" w:hAnsi="PT Astra Serif"/>
          <w:sz w:val="24"/>
          <w:szCs w:val="24"/>
          <w:lang w:eastAsia="ru-RU"/>
        </w:rPr>
        <w:t xml:space="preserve">кциона и установленные аукционной документацией. </w:t>
      </w:r>
    </w:p>
    <w:p w:rsidR="00B456F4" w:rsidRDefault="00F9608F">
      <w:pPr>
        <w:pStyle w:val="af1"/>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28. Участие в аукционе возможно при наличии на лицевом счете претендента аукциона денежных сре</w:t>
      </w:r>
      <w:proofErr w:type="gramStart"/>
      <w:r>
        <w:rPr>
          <w:rFonts w:ascii="PT Astra Serif" w:hAnsi="PT Astra Serif"/>
          <w:sz w:val="24"/>
          <w:szCs w:val="24"/>
          <w:lang w:eastAsia="ru-RU"/>
        </w:rPr>
        <w:t>дств в р</w:t>
      </w:r>
      <w:proofErr w:type="gramEnd"/>
      <w:r>
        <w:rPr>
          <w:rFonts w:ascii="PT Astra Serif" w:hAnsi="PT Astra Serif"/>
          <w:sz w:val="24"/>
          <w:szCs w:val="24"/>
          <w:lang w:eastAsia="ru-RU"/>
        </w:rPr>
        <w:t>азмере не менее чем размер задатка для участия в аукционе, предусмотренный извещением о проведении аукциона и настоящей аукционной документацией.</w:t>
      </w:r>
    </w:p>
    <w:p w:rsidR="00B456F4" w:rsidRDefault="00F9608F">
      <w:pPr>
        <w:pStyle w:val="af1"/>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29. Претендент  заполняет  электронную  форму  Заявки, прикладывает предусмотренные аукционной документацией  файлы документов (по форме приложения 3 и 4 к аукционной документации).</w:t>
      </w:r>
    </w:p>
    <w:p w:rsidR="00B456F4" w:rsidRDefault="00F9608F">
      <w:pPr>
        <w:pStyle w:val="af1"/>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 xml:space="preserve"> Документы и сведения из регистрационных данных претендента на электронной площадке, актуальные на дату и время окончания  приема  Заявок,  направляются  Оператором  вместе  с  заявкой Организатору аукциона после окончания приема Заявок.</w:t>
      </w:r>
    </w:p>
    <w:p w:rsidR="00B456F4" w:rsidRDefault="00F9608F">
      <w:pPr>
        <w:spacing w:after="0" w:line="240" w:lineRule="auto"/>
        <w:ind w:firstLine="708"/>
        <w:jc w:val="both"/>
        <w:textAlignment w:val="baseline"/>
        <w:rPr>
          <w:rFonts w:ascii="Arial" w:hAnsi="Arial" w:cs="Arial"/>
          <w:color w:val="333333"/>
          <w:sz w:val="19"/>
          <w:szCs w:val="19"/>
        </w:rPr>
      </w:pPr>
      <w:r>
        <w:rPr>
          <w:rFonts w:ascii="PT Astra Serif" w:eastAsia="Courier New" w:hAnsi="PT Astra Serif"/>
          <w:sz w:val="24"/>
          <w:szCs w:val="24"/>
          <w:lang w:eastAsia="ru-RU" w:bidi="ru-RU"/>
        </w:rPr>
        <w:t xml:space="preserve">30. </w:t>
      </w:r>
      <w:proofErr w:type="gramStart"/>
      <w:r>
        <w:rPr>
          <w:rFonts w:ascii="PT Astra Serif" w:eastAsia="Courier New" w:hAnsi="PT Astra Serif"/>
          <w:sz w:val="24"/>
          <w:szCs w:val="24"/>
          <w:lang w:eastAsia="ru-RU" w:bidi="ru-RU"/>
        </w:rPr>
        <w:t xml:space="preserve">В поле «Требуемые документы» претенденты прикладывают «Заявку </w:t>
      </w:r>
      <w:r>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Pr>
          <w:rFonts w:ascii="PT Astra Serif" w:hAnsi="PT Astra Serif"/>
          <w:sz w:val="24"/>
          <w:szCs w:val="24"/>
          <w:lang w:eastAsia="ru-RU"/>
        </w:rPr>
        <w:t>(по форме приложения 3 к аукционной документации) и</w:t>
      </w:r>
      <w:r>
        <w:rPr>
          <w:rFonts w:ascii="PT Astra Serif" w:eastAsia="Courier New" w:hAnsi="PT Astra Serif"/>
          <w:sz w:val="24"/>
          <w:szCs w:val="24"/>
          <w:lang w:eastAsia="ru-RU" w:bidi="ru-RU"/>
        </w:rPr>
        <w:t xml:space="preserve"> «Заявление </w:t>
      </w:r>
      <w:r>
        <w:rPr>
          <w:rFonts w:ascii="PT Astra Serif" w:eastAsia="Times New Roman" w:hAnsi="PT Astra Serif"/>
          <w:sz w:val="24"/>
          <w:szCs w:val="24"/>
          <w:lang w:eastAsia="ru-RU"/>
        </w:rPr>
        <w:t>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w:t>
      </w:r>
      <w:proofErr w:type="gramEnd"/>
      <w:r>
        <w:rPr>
          <w:rFonts w:ascii="PT Astra Serif" w:eastAsia="Times New Roman" w:hAnsi="PT Astra Serif"/>
          <w:sz w:val="24"/>
          <w:szCs w:val="24"/>
          <w:lang w:eastAsia="ru-RU"/>
        </w:rPr>
        <w:t xml:space="preserve">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r>
        <w:rPr>
          <w:rFonts w:ascii="PT Astra Serif" w:hAnsi="PT Astra Serif"/>
          <w:bCs/>
          <w:sz w:val="24"/>
          <w:szCs w:val="24"/>
        </w:rPr>
        <w:t xml:space="preserve"> </w:t>
      </w:r>
      <w:r>
        <w:rPr>
          <w:rFonts w:ascii="PT Astra Serif" w:eastAsia="Courier New" w:hAnsi="PT Astra Serif"/>
          <w:sz w:val="24"/>
          <w:szCs w:val="24"/>
          <w:lang w:eastAsia="ru-RU" w:bidi="ru-RU"/>
        </w:rPr>
        <w:t>(</w:t>
      </w:r>
      <w:r>
        <w:rPr>
          <w:rFonts w:ascii="PT Astra Serif" w:hAnsi="PT Astra Serif" w:cs="Arial"/>
          <w:color w:val="333333"/>
          <w:sz w:val="24"/>
          <w:szCs w:val="24"/>
        </w:rPr>
        <w:t>по форме приложения 4 к аукционной документации</w:t>
      </w:r>
      <w:r>
        <w:rPr>
          <w:rFonts w:ascii="PT Astra Serif" w:eastAsia="Courier New" w:hAnsi="PT Astra Serif"/>
          <w:sz w:val="24"/>
          <w:szCs w:val="24"/>
          <w:lang w:eastAsia="ru-RU" w:bidi="ru-RU"/>
        </w:rPr>
        <w:t>).</w:t>
      </w:r>
      <w:r>
        <w:rPr>
          <w:rFonts w:ascii="Arial" w:hAnsi="Arial" w:cs="Arial"/>
          <w:color w:val="333333"/>
          <w:sz w:val="19"/>
          <w:szCs w:val="19"/>
        </w:rPr>
        <w:t xml:space="preserve"> </w:t>
      </w:r>
    </w:p>
    <w:p w:rsidR="00B456F4" w:rsidRDefault="00F9608F">
      <w:pPr>
        <w:spacing w:after="0" w:line="240" w:lineRule="auto"/>
        <w:ind w:firstLine="708"/>
        <w:jc w:val="both"/>
        <w:textAlignment w:val="baseline"/>
        <w:rPr>
          <w:rFonts w:ascii="PT Astra Serif" w:hAnsi="PT Astra Serif" w:cs="Arial"/>
          <w:color w:val="333333"/>
          <w:sz w:val="24"/>
          <w:szCs w:val="24"/>
        </w:rPr>
      </w:pPr>
      <w:r>
        <w:rPr>
          <w:rFonts w:ascii="PT Astra Serif" w:hAnsi="PT Astra Serif" w:cs="Arial"/>
          <w:color w:val="333333"/>
          <w:sz w:val="24"/>
          <w:szCs w:val="24"/>
        </w:rPr>
        <w:t>Претендент собственноручно заполняет «Заявку</w:t>
      </w:r>
      <w:r>
        <w:rPr>
          <w:rFonts w:ascii="PT Astra Serif" w:eastAsia="Courier New" w:hAnsi="PT Astra Serif"/>
          <w:sz w:val="24"/>
          <w:szCs w:val="24"/>
          <w:lang w:eastAsia="ru-RU" w:bidi="ru-RU"/>
        </w:rPr>
        <w:t xml:space="preserve"> </w:t>
      </w:r>
      <w:r>
        <w:rPr>
          <w:rFonts w:ascii="PT Astra Serif" w:eastAsia="Times New Roman" w:hAnsi="PT Astra Serif"/>
          <w:sz w:val="24"/>
          <w:szCs w:val="24"/>
          <w:lang w:eastAsia="ru-RU"/>
        </w:rPr>
        <w:t xml:space="preserve">на участие в электронном аукционе на право заключения договора на размещение нестационарного объекта» </w:t>
      </w:r>
      <w:r>
        <w:rPr>
          <w:rFonts w:ascii="PT Astra Serif" w:hAnsi="PT Astra Serif"/>
          <w:sz w:val="24"/>
          <w:szCs w:val="24"/>
          <w:lang w:eastAsia="ru-RU"/>
        </w:rPr>
        <w:t>(по форме приложения 3 к аукционной документации)</w:t>
      </w:r>
      <w:r>
        <w:rPr>
          <w:rFonts w:ascii="PT Astra Serif" w:eastAsia="Courier New" w:hAnsi="PT Astra Serif"/>
          <w:sz w:val="24"/>
          <w:szCs w:val="24"/>
          <w:lang w:eastAsia="ru-RU" w:bidi="ru-RU"/>
        </w:rPr>
        <w:t xml:space="preserve">, </w:t>
      </w:r>
      <w:r>
        <w:rPr>
          <w:rFonts w:ascii="PT Astra Serif" w:hAnsi="PT Astra Serif" w:cs="Arial"/>
          <w:color w:val="333333"/>
          <w:sz w:val="24"/>
          <w:szCs w:val="24"/>
        </w:rPr>
        <w:t>заявление (по форме приложения 4 к аукционной документации) и сканы документов прикладывает к требуемой документации.</w:t>
      </w:r>
    </w:p>
    <w:p w:rsidR="00B456F4" w:rsidRDefault="00F9608F">
      <w:pPr>
        <w:pStyle w:val="af1"/>
        <w:spacing w:after="0" w:line="240" w:lineRule="auto"/>
        <w:ind w:left="0" w:firstLine="709"/>
        <w:jc w:val="both"/>
        <w:rPr>
          <w:rFonts w:ascii="PT Astra Serif" w:hAnsi="PT Astra Serif"/>
          <w:sz w:val="24"/>
          <w:szCs w:val="24"/>
          <w:lang w:eastAsia="ru-RU"/>
        </w:rPr>
      </w:pPr>
      <w:r>
        <w:rPr>
          <w:rFonts w:ascii="PT Astra Serif" w:hAnsi="PT Astra Serif"/>
          <w:sz w:val="24"/>
          <w:szCs w:val="24"/>
          <w:lang w:eastAsia="ru-RU"/>
        </w:rPr>
        <w:t>31. Заявка направляется претендентом оператору электронной площадки в форме электронного документа, подписанного электронной цифровой подписью.</w:t>
      </w:r>
    </w:p>
    <w:p w:rsidR="00B456F4" w:rsidRDefault="00F9608F">
      <w:pPr>
        <w:tabs>
          <w:tab w:val="center" w:pos="5076"/>
        </w:tabs>
        <w:spacing w:after="0" w:line="240" w:lineRule="auto"/>
        <w:ind w:firstLine="709"/>
        <w:outlineLvl w:val="0"/>
        <w:rPr>
          <w:rFonts w:ascii="PT Astra Serif" w:hAnsi="PT Astra Serif"/>
          <w:bCs/>
          <w:sz w:val="24"/>
          <w:szCs w:val="24"/>
        </w:rPr>
      </w:pPr>
      <w:r>
        <w:rPr>
          <w:rFonts w:ascii="PT Astra Serif" w:hAnsi="PT Astra Serif"/>
          <w:bCs/>
          <w:sz w:val="24"/>
          <w:szCs w:val="24"/>
        </w:rPr>
        <w:t>32. Заявка не может быть принята Оператором в случае:</w:t>
      </w:r>
    </w:p>
    <w:p w:rsidR="00B456F4" w:rsidRDefault="00F9608F">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отсутствия на лицевом счете претендента достаточной суммы денежных сре</w:t>
      </w:r>
      <w:proofErr w:type="gramStart"/>
      <w:r>
        <w:rPr>
          <w:rFonts w:ascii="PT Astra Serif" w:hAnsi="PT Astra Serif"/>
          <w:bCs/>
          <w:sz w:val="24"/>
          <w:szCs w:val="24"/>
        </w:rPr>
        <w:t>дств в р</w:t>
      </w:r>
      <w:proofErr w:type="gramEnd"/>
      <w:r>
        <w:rPr>
          <w:rFonts w:ascii="PT Astra Serif" w:hAnsi="PT Astra Serif"/>
          <w:bCs/>
          <w:sz w:val="24"/>
          <w:szCs w:val="24"/>
        </w:rPr>
        <w:t>азмере задатка;</w:t>
      </w:r>
    </w:p>
    <w:p w:rsidR="00B456F4" w:rsidRDefault="00F9608F">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подачи претендентом второй Заявки на участие в отношении одного и того же лота при условии, что поданная ранее Заявка этим претендентом не отозвана;</w:t>
      </w:r>
    </w:p>
    <w:p w:rsidR="00B456F4" w:rsidRDefault="00F9608F">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подачи Заявки по истечении срока подачи Заявок, установленного аукционной документацией;</w:t>
      </w:r>
    </w:p>
    <w:p w:rsidR="00B456F4" w:rsidRDefault="00F9608F">
      <w:pPr>
        <w:tabs>
          <w:tab w:val="center" w:pos="5076"/>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 xml:space="preserve">- некорректного заполнения формы Заявки, в том числе </w:t>
      </w:r>
      <w:proofErr w:type="spellStart"/>
      <w:r>
        <w:rPr>
          <w:rFonts w:ascii="PT Astra Serif" w:hAnsi="PT Astra Serif"/>
          <w:bCs/>
          <w:sz w:val="24"/>
          <w:szCs w:val="24"/>
        </w:rPr>
        <w:t>незаполнения</w:t>
      </w:r>
      <w:proofErr w:type="spellEnd"/>
      <w:r>
        <w:rPr>
          <w:rFonts w:ascii="PT Astra Serif" w:hAnsi="PT Astra Serif"/>
          <w:bCs/>
          <w:sz w:val="24"/>
          <w:szCs w:val="24"/>
        </w:rPr>
        <w:t xml:space="preserve"> полей, являющихся обязательными для заполнения.</w:t>
      </w:r>
    </w:p>
    <w:p w:rsidR="00B456F4" w:rsidRDefault="00F9608F">
      <w:pPr>
        <w:tabs>
          <w:tab w:val="center" w:pos="284"/>
        </w:tabs>
        <w:spacing w:after="0" w:line="240" w:lineRule="auto"/>
        <w:ind w:firstLine="709"/>
        <w:jc w:val="both"/>
        <w:outlineLvl w:val="0"/>
        <w:rPr>
          <w:rFonts w:ascii="PT Astra Serif" w:hAnsi="PT Astra Serif"/>
          <w:bCs/>
          <w:sz w:val="24"/>
          <w:szCs w:val="24"/>
        </w:rPr>
      </w:pPr>
      <w:r>
        <w:rPr>
          <w:rFonts w:ascii="PT Astra Serif" w:hAnsi="PT Astra Serif"/>
          <w:bCs/>
          <w:sz w:val="24"/>
          <w:szCs w:val="24"/>
        </w:rPr>
        <w:t>33. 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B456F4" w:rsidRDefault="00B456F4">
      <w:pPr>
        <w:pStyle w:val="af1"/>
        <w:widowControl w:val="0"/>
        <w:spacing w:after="0" w:line="240" w:lineRule="auto"/>
        <w:ind w:left="0" w:firstLine="709"/>
        <w:jc w:val="center"/>
        <w:rPr>
          <w:rFonts w:ascii="PT Astra Serif" w:hAnsi="PT Astra Serif"/>
          <w:b/>
          <w:bCs/>
          <w:sz w:val="24"/>
          <w:szCs w:val="24"/>
          <w:lang w:eastAsia="ru-RU" w:bidi="ru-RU"/>
        </w:rPr>
      </w:pPr>
    </w:p>
    <w:p w:rsidR="00B456F4" w:rsidRDefault="00F9608F">
      <w:pPr>
        <w:pStyle w:val="af1"/>
        <w:widowControl w:val="0"/>
        <w:spacing w:after="0" w:line="240" w:lineRule="auto"/>
        <w:ind w:left="0" w:firstLine="709"/>
        <w:jc w:val="center"/>
        <w:rPr>
          <w:rFonts w:ascii="PT Astra Serif" w:hAnsi="PT Astra Serif"/>
          <w:b/>
          <w:bCs/>
          <w:sz w:val="24"/>
          <w:szCs w:val="24"/>
          <w:lang w:eastAsia="ru-RU" w:bidi="ru-RU"/>
        </w:rPr>
      </w:pPr>
      <w:r>
        <w:rPr>
          <w:rFonts w:ascii="PT Astra Serif" w:hAnsi="PT Astra Serif"/>
          <w:b/>
          <w:bCs/>
          <w:sz w:val="24"/>
          <w:szCs w:val="24"/>
          <w:lang w:eastAsia="ru-RU" w:bidi="ru-RU"/>
        </w:rPr>
        <w:t>Порядок и срок изменения, отзыва Заявки на участие в аукционе</w:t>
      </w:r>
    </w:p>
    <w:p w:rsidR="00B456F4" w:rsidRDefault="00B456F4">
      <w:pPr>
        <w:pStyle w:val="af1"/>
        <w:widowControl w:val="0"/>
        <w:spacing w:after="0" w:line="240" w:lineRule="auto"/>
        <w:ind w:left="0" w:firstLine="709"/>
        <w:rPr>
          <w:rFonts w:ascii="PT Astra Serif" w:hAnsi="PT Astra Serif"/>
          <w:b/>
          <w:bCs/>
          <w:sz w:val="24"/>
          <w:szCs w:val="24"/>
          <w:lang w:eastAsia="ru-RU" w:bidi="ru-RU"/>
        </w:rPr>
      </w:pPr>
    </w:p>
    <w:p w:rsidR="00B456F4" w:rsidRDefault="00F9608F">
      <w:pPr>
        <w:pStyle w:val="af1"/>
        <w:widowControl w:val="0"/>
        <w:spacing w:after="0" w:line="240" w:lineRule="auto"/>
        <w:ind w:left="0" w:firstLine="708"/>
        <w:jc w:val="both"/>
        <w:rPr>
          <w:rFonts w:ascii="PT Astra Serif" w:hAnsi="PT Astra Serif"/>
          <w:bCs/>
          <w:sz w:val="24"/>
          <w:szCs w:val="24"/>
          <w:lang w:eastAsia="ru-RU" w:bidi="ru-RU"/>
        </w:rPr>
      </w:pPr>
      <w:r>
        <w:rPr>
          <w:rFonts w:ascii="PT Astra Serif" w:hAnsi="PT Astra Serif"/>
          <w:bCs/>
          <w:sz w:val="24"/>
          <w:szCs w:val="24"/>
          <w:lang w:eastAsia="ru-RU" w:bidi="ru-RU"/>
        </w:rPr>
        <w:t xml:space="preserve">34. До окончания срока подачи Заявок претендент, подавший Заявку, вправе изменить или отозвать ее. Отзыв и изменение Заявки осуществляется претендентом  из личного кабинета </w:t>
      </w:r>
      <w:r>
        <w:rPr>
          <w:rFonts w:ascii="PT Astra Serif" w:hAnsi="PT Astra Serif"/>
          <w:bCs/>
          <w:sz w:val="24"/>
          <w:szCs w:val="24"/>
          <w:lang w:eastAsia="ru-RU" w:bidi="ru-RU"/>
        </w:rPr>
        <w:lastRenderedPageBreak/>
        <w:t xml:space="preserve">посредством штатного интерфейса торговой секции. Претендент вправе отозвать принятую Оператором Заявку в любое время до установленных даты и времени начала рассмотрения Заявок на участие в аукционе. </w:t>
      </w:r>
      <w:r>
        <w:rPr>
          <w:rFonts w:ascii="PT Astra Serif" w:hAnsi="PT Astra Serif"/>
          <w:b/>
          <w:bCs/>
          <w:sz w:val="24"/>
          <w:szCs w:val="24"/>
          <w:lang w:eastAsia="ru-RU" w:bidi="ru-RU"/>
        </w:rPr>
        <w:t xml:space="preserve">Изменение Заявки осуществляется путем отзыва ранее поданной и подачи новой Заявки. </w:t>
      </w:r>
    </w:p>
    <w:p w:rsidR="00B456F4" w:rsidRDefault="00F9608F">
      <w:pPr>
        <w:pStyle w:val="af1"/>
        <w:widowControl w:val="0"/>
        <w:spacing w:after="0" w:line="240" w:lineRule="auto"/>
        <w:ind w:left="0" w:firstLine="709"/>
        <w:jc w:val="both"/>
        <w:rPr>
          <w:rFonts w:ascii="PT Astra Serif" w:hAnsi="PT Astra Serif"/>
          <w:bCs/>
          <w:sz w:val="24"/>
          <w:szCs w:val="24"/>
          <w:lang w:eastAsia="ru-RU" w:bidi="ru-RU"/>
        </w:rPr>
      </w:pPr>
      <w:r>
        <w:rPr>
          <w:rFonts w:ascii="PT Astra Serif" w:hAnsi="PT Astra Serif"/>
          <w:bCs/>
          <w:sz w:val="24"/>
          <w:szCs w:val="24"/>
          <w:lang w:eastAsia="ru-RU" w:bidi="ru-RU"/>
        </w:rPr>
        <w:t>35. Со дня регистрации отзыва Заявки, Оператор прекращает блокировку операций по счету для проведения операций по обеспечению участия в аукционе в отношении денежных сре</w:t>
      </w:r>
      <w:proofErr w:type="gramStart"/>
      <w:r>
        <w:rPr>
          <w:rFonts w:ascii="PT Astra Serif" w:hAnsi="PT Astra Serif"/>
          <w:bCs/>
          <w:sz w:val="24"/>
          <w:szCs w:val="24"/>
          <w:lang w:eastAsia="ru-RU" w:bidi="ru-RU"/>
        </w:rPr>
        <w:t>дств пр</w:t>
      </w:r>
      <w:proofErr w:type="gramEnd"/>
      <w:r>
        <w:rPr>
          <w:rFonts w:ascii="PT Astra Serif" w:hAnsi="PT Astra Serif"/>
          <w:bCs/>
          <w:sz w:val="24"/>
          <w:szCs w:val="24"/>
          <w:lang w:eastAsia="ru-RU" w:bidi="ru-RU"/>
        </w:rPr>
        <w:t>етендента в размере суммы задатка на участие в аукционе.</w:t>
      </w:r>
    </w:p>
    <w:p w:rsidR="00B456F4" w:rsidRDefault="00B456F4">
      <w:pPr>
        <w:pStyle w:val="af1"/>
        <w:widowControl w:val="0"/>
        <w:spacing w:after="0" w:line="240" w:lineRule="auto"/>
        <w:ind w:left="0" w:firstLine="709"/>
        <w:jc w:val="both"/>
        <w:rPr>
          <w:rFonts w:ascii="PT Astra Serif" w:hAnsi="PT Astra Serif"/>
          <w:bCs/>
          <w:sz w:val="24"/>
          <w:szCs w:val="24"/>
          <w:lang w:eastAsia="ru-RU" w:bidi="ru-RU"/>
        </w:rPr>
      </w:pPr>
    </w:p>
    <w:p w:rsidR="00B456F4" w:rsidRDefault="00F9608F">
      <w:pPr>
        <w:ind w:firstLine="709"/>
        <w:jc w:val="center"/>
        <w:rPr>
          <w:rFonts w:ascii="PT Astra Serif" w:hAnsi="PT Astra Serif"/>
          <w:b/>
          <w:bCs/>
          <w:sz w:val="24"/>
          <w:szCs w:val="24"/>
        </w:rPr>
      </w:pPr>
      <w:r>
        <w:rPr>
          <w:rFonts w:ascii="PT Astra Serif" w:hAnsi="PT Astra Serif"/>
          <w:b/>
          <w:bCs/>
          <w:sz w:val="24"/>
          <w:szCs w:val="24"/>
        </w:rPr>
        <w:t xml:space="preserve">Порядок рассмотрения Заявок </w:t>
      </w:r>
    </w:p>
    <w:p w:rsidR="00B456F4" w:rsidRDefault="00F9608F">
      <w:pPr>
        <w:spacing w:after="0"/>
        <w:ind w:firstLine="709"/>
        <w:jc w:val="both"/>
        <w:rPr>
          <w:rFonts w:ascii="PT Astra Serif" w:hAnsi="PT Astra Serif"/>
          <w:bCs/>
          <w:sz w:val="24"/>
          <w:szCs w:val="24"/>
        </w:rPr>
      </w:pPr>
      <w:r>
        <w:rPr>
          <w:rFonts w:ascii="PT Astra Serif" w:hAnsi="PT Astra Serif"/>
          <w:bCs/>
          <w:sz w:val="24"/>
          <w:szCs w:val="24"/>
        </w:rPr>
        <w:t>36. Прием Заявок прекращается в указанный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день, предшествующий дню рассмотрения Заявок.</w:t>
      </w:r>
    </w:p>
    <w:p w:rsidR="00B456F4" w:rsidRDefault="00F9608F">
      <w:pPr>
        <w:spacing w:after="0"/>
        <w:ind w:firstLine="709"/>
        <w:jc w:val="both"/>
        <w:rPr>
          <w:rFonts w:ascii="PT Astra Serif" w:hAnsi="PT Astra Serif"/>
          <w:bCs/>
          <w:sz w:val="24"/>
          <w:szCs w:val="24"/>
        </w:rPr>
      </w:pPr>
      <w:r>
        <w:rPr>
          <w:rFonts w:ascii="PT Astra Serif" w:hAnsi="PT Astra Serif"/>
          <w:bCs/>
          <w:sz w:val="24"/>
          <w:szCs w:val="24"/>
        </w:rPr>
        <w:t>37. Не позднее одного часа с момента окончания срока подачи заявок Оператор в личном кабинете Организатора аукциона открывает доступ к зарегистрированным Заявкам.</w:t>
      </w:r>
    </w:p>
    <w:p w:rsidR="00B456F4" w:rsidRDefault="00F9608F">
      <w:pPr>
        <w:spacing w:after="0"/>
        <w:ind w:firstLine="709"/>
        <w:jc w:val="both"/>
        <w:rPr>
          <w:rFonts w:ascii="PT Astra Serif" w:hAnsi="PT Astra Serif"/>
          <w:bCs/>
          <w:sz w:val="24"/>
          <w:szCs w:val="24"/>
        </w:rPr>
      </w:pPr>
      <w:r>
        <w:rPr>
          <w:rFonts w:ascii="PT Astra Serif" w:hAnsi="PT Astra Serif"/>
          <w:bCs/>
          <w:sz w:val="24"/>
          <w:szCs w:val="24"/>
        </w:rPr>
        <w:t xml:space="preserve">38. В целях проведения отбора заявителей Организатор аукциона создает комиссию </w:t>
      </w:r>
      <w:r>
        <w:rPr>
          <w:rFonts w:ascii="PT Astra Serif" w:eastAsia="Arial CYR" w:hAnsi="PT Astra Serif" w:cs="Arial CYR"/>
          <w:sz w:val="24"/>
          <w:szCs w:val="24"/>
        </w:rPr>
        <w:t>по проведению электронных торгов на право заключения договоров на размещение нестационарных торговых объектов на территории города Кургана</w:t>
      </w:r>
      <w:r>
        <w:rPr>
          <w:rFonts w:ascii="PT Astra Serif" w:hAnsi="PT Astra Serif"/>
          <w:sz w:val="24"/>
          <w:szCs w:val="24"/>
        </w:rPr>
        <w:t xml:space="preserve"> (далее – Комиссия)</w:t>
      </w:r>
      <w:r>
        <w:rPr>
          <w:rFonts w:ascii="PT Astra Serif" w:hAnsi="PT Astra Serif"/>
          <w:bCs/>
          <w:sz w:val="24"/>
          <w:szCs w:val="24"/>
        </w:rPr>
        <w:t>, состав которой утверждается Постановлением Администрации города Кургана.</w:t>
      </w:r>
    </w:p>
    <w:p w:rsidR="00B456F4" w:rsidRDefault="00F9608F">
      <w:pPr>
        <w:spacing w:after="0"/>
        <w:ind w:firstLine="709"/>
        <w:jc w:val="both"/>
        <w:rPr>
          <w:rFonts w:ascii="PT Astra Serif" w:hAnsi="PT Astra Serif"/>
          <w:bCs/>
          <w:sz w:val="24"/>
          <w:szCs w:val="24"/>
        </w:rPr>
      </w:pPr>
      <w:r>
        <w:rPr>
          <w:rFonts w:ascii="PT Astra Serif" w:hAnsi="PT Astra Serif"/>
          <w:bCs/>
          <w:sz w:val="24"/>
          <w:szCs w:val="24"/>
        </w:rPr>
        <w:t xml:space="preserve">39. Срок рассмотрения Заявок Комиссией на участие в аукционе не может превышать трех рабочих дней </w:t>
      </w:r>
      <w:proofErr w:type="gramStart"/>
      <w:r>
        <w:rPr>
          <w:rFonts w:ascii="PT Astra Serif" w:hAnsi="PT Astra Serif"/>
          <w:bCs/>
          <w:sz w:val="24"/>
          <w:szCs w:val="24"/>
        </w:rPr>
        <w:t>с даты окончания</w:t>
      </w:r>
      <w:proofErr w:type="gramEnd"/>
      <w:r>
        <w:rPr>
          <w:rFonts w:ascii="PT Astra Serif" w:hAnsi="PT Astra Serif"/>
          <w:bCs/>
          <w:sz w:val="24"/>
          <w:szCs w:val="24"/>
        </w:rPr>
        <w:t xml:space="preserve"> срока подачи Заявок на участие в аукционе.</w:t>
      </w:r>
    </w:p>
    <w:p w:rsidR="00B456F4" w:rsidRDefault="00F9608F">
      <w:pPr>
        <w:spacing w:after="0"/>
        <w:ind w:firstLine="709"/>
        <w:jc w:val="both"/>
        <w:rPr>
          <w:rFonts w:ascii="PT Astra Serif" w:hAnsi="PT Astra Serif"/>
          <w:bCs/>
          <w:sz w:val="24"/>
          <w:szCs w:val="24"/>
        </w:rPr>
      </w:pPr>
      <w:r>
        <w:rPr>
          <w:rFonts w:ascii="PT Astra Serif" w:hAnsi="PT Astra Serif"/>
          <w:bCs/>
          <w:sz w:val="24"/>
          <w:szCs w:val="24"/>
        </w:rPr>
        <w:t xml:space="preserve">40. По результатам рассмотрения Заявок Комиссия принимает решение о допуске претендентов аукциона к участию в аукционе или об отказе </w:t>
      </w:r>
      <w:r>
        <w:rPr>
          <w:rFonts w:ascii="PT Astra Serif" w:hAnsi="PT Astra Serif"/>
          <w:bCs/>
          <w:sz w:val="24"/>
          <w:szCs w:val="24"/>
        </w:rPr>
        <w:br/>
        <w:t>в допуске к участию в аукционе.</w:t>
      </w:r>
    </w:p>
    <w:p w:rsidR="00B456F4" w:rsidRDefault="00F9608F">
      <w:pPr>
        <w:spacing w:after="0"/>
        <w:ind w:firstLine="709"/>
        <w:jc w:val="both"/>
        <w:rPr>
          <w:rFonts w:ascii="PT Astra Serif" w:hAnsi="PT Astra Serif"/>
          <w:sz w:val="24"/>
          <w:szCs w:val="24"/>
        </w:rPr>
      </w:pPr>
      <w:r>
        <w:rPr>
          <w:rFonts w:ascii="PT Astra Serif" w:hAnsi="PT Astra Serif"/>
          <w:sz w:val="24"/>
          <w:szCs w:val="24"/>
        </w:rPr>
        <w:t>41. Решение об отказе в допуске претендента к участию в аукционе принимается Комиссией в случае, если:</w:t>
      </w:r>
    </w:p>
    <w:p w:rsidR="00B456F4" w:rsidRDefault="00F9608F">
      <w:pPr>
        <w:spacing w:after="0"/>
        <w:ind w:firstLine="709"/>
        <w:jc w:val="both"/>
        <w:rPr>
          <w:rFonts w:ascii="PT Astra Serif" w:hAnsi="PT Astra Serif"/>
          <w:sz w:val="24"/>
          <w:szCs w:val="24"/>
        </w:rPr>
      </w:pPr>
      <w:proofErr w:type="gramStart"/>
      <w:r>
        <w:rPr>
          <w:rFonts w:ascii="PT Astra Serif" w:hAnsi="PT Astra Serif"/>
          <w:sz w:val="24"/>
          <w:szCs w:val="24"/>
        </w:rPr>
        <w:t>- Заявка и документы, прилагаемые претендентом к Заявке, не соответствуют требованиям, установленными аукционной документацией;</w:t>
      </w:r>
      <w:proofErr w:type="gramEnd"/>
    </w:p>
    <w:p w:rsidR="00B456F4" w:rsidRDefault="00F9608F">
      <w:pPr>
        <w:spacing w:after="0"/>
        <w:ind w:firstLine="708"/>
        <w:jc w:val="both"/>
        <w:rPr>
          <w:rFonts w:ascii="PT Astra Serif" w:hAnsi="PT Astra Serif"/>
          <w:sz w:val="24"/>
          <w:szCs w:val="24"/>
        </w:rPr>
      </w:pPr>
      <w:r>
        <w:rPr>
          <w:rFonts w:ascii="PT Astra Serif" w:hAnsi="PT Astra Serif"/>
          <w:sz w:val="24"/>
          <w:szCs w:val="24"/>
        </w:rPr>
        <w:t xml:space="preserve">- претендентом не предоставлены  </w:t>
      </w:r>
      <w:proofErr w:type="gramStart"/>
      <w:r>
        <w:rPr>
          <w:rFonts w:ascii="PT Astra Serif" w:hAnsi="PT Astra Serif"/>
          <w:sz w:val="24"/>
          <w:szCs w:val="24"/>
        </w:rPr>
        <w:t>документы</w:t>
      </w:r>
      <w:proofErr w:type="gramEnd"/>
      <w:r>
        <w:rPr>
          <w:rFonts w:ascii="PT Astra Serif" w:hAnsi="PT Astra Serif"/>
          <w:sz w:val="24"/>
          <w:szCs w:val="24"/>
        </w:rPr>
        <w:t xml:space="preserve"> установленные п. 30 аукционной документации; </w:t>
      </w:r>
    </w:p>
    <w:p w:rsidR="00B456F4" w:rsidRDefault="00F9608F">
      <w:pPr>
        <w:spacing w:after="0"/>
        <w:jc w:val="both"/>
        <w:rPr>
          <w:rFonts w:ascii="PT Astra Serif" w:hAnsi="PT Astra Serif"/>
          <w:sz w:val="24"/>
          <w:szCs w:val="24"/>
        </w:rPr>
      </w:pPr>
      <w:r>
        <w:rPr>
          <w:rFonts w:ascii="PT Astra Serif" w:hAnsi="PT Astra Serif"/>
          <w:sz w:val="24"/>
          <w:szCs w:val="24"/>
        </w:rPr>
        <w:t xml:space="preserve"> </w:t>
      </w:r>
      <w:r>
        <w:rPr>
          <w:rFonts w:ascii="PT Astra Serif" w:hAnsi="PT Astra Serif"/>
          <w:sz w:val="24"/>
          <w:szCs w:val="24"/>
        </w:rPr>
        <w:tab/>
        <w:t>- подписания Заявки лицом, не уполномоченным претендентом на осуществление таких действий;</w:t>
      </w:r>
    </w:p>
    <w:p w:rsidR="00B456F4" w:rsidRDefault="00F9608F">
      <w:pPr>
        <w:spacing w:after="0"/>
        <w:ind w:firstLine="709"/>
        <w:jc w:val="both"/>
        <w:rPr>
          <w:rFonts w:ascii="PT Astra Serif" w:hAnsi="PT Astra Serif"/>
          <w:sz w:val="24"/>
          <w:szCs w:val="24"/>
        </w:rPr>
      </w:pPr>
      <w:r>
        <w:rPr>
          <w:rFonts w:ascii="PT Astra Serif" w:hAnsi="PT Astra Serif"/>
          <w:sz w:val="24"/>
          <w:szCs w:val="24"/>
        </w:rPr>
        <w:t>- наличие решения о ликвидации претендента - юридического лица или наличие решения арбитражного суда о признании претендента - юридического лица, индивидуального предпринимателя банкротом и об открытии конкурсного производства;</w:t>
      </w:r>
    </w:p>
    <w:p w:rsidR="00B456F4" w:rsidRDefault="00F9608F">
      <w:pPr>
        <w:spacing w:after="0"/>
        <w:ind w:firstLine="709"/>
        <w:jc w:val="both"/>
        <w:rPr>
          <w:rFonts w:ascii="PT Astra Serif" w:hAnsi="PT Astra Serif"/>
          <w:sz w:val="24"/>
          <w:szCs w:val="24"/>
        </w:rPr>
      </w:pPr>
      <w:r>
        <w:rPr>
          <w:rFonts w:ascii="PT Astra Serif" w:hAnsi="PT Astra Serif"/>
          <w:sz w:val="24"/>
          <w:szCs w:val="24"/>
        </w:rPr>
        <w:t>- наличие решения о приостановлении деятельности претендента в порядке, предусмотренном Кодексом Российской Федерации об административных правонарушениях, на день рассмотрения Заявки на участие в аукционе.</w:t>
      </w:r>
    </w:p>
    <w:p w:rsidR="00B456F4" w:rsidRDefault="00F9608F">
      <w:pPr>
        <w:spacing w:after="0"/>
        <w:ind w:firstLine="709"/>
        <w:jc w:val="both"/>
        <w:rPr>
          <w:rFonts w:ascii="PT Astra Serif" w:hAnsi="PT Astra Serif"/>
          <w:sz w:val="24"/>
          <w:szCs w:val="24"/>
        </w:rPr>
      </w:pPr>
      <w:r>
        <w:rPr>
          <w:rFonts w:ascii="PT Astra Serif" w:hAnsi="PT Astra Serif"/>
          <w:sz w:val="24"/>
          <w:szCs w:val="24"/>
        </w:rPr>
        <w:t>- наличие задолженности по обязательным платежам в бюджет города Кургана за предыдущий календарный год.</w:t>
      </w:r>
    </w:p>
    <w:p w:rsidR="00B456F4" w:rsidRDefault="00F9608F">
      <w:pPr>
        <w:tabs>
          <w:tab w:val="left" w:pos="1603"/>
        </w:tabs>
        <w:spacing w:after="0"/>
        <w:ind w:firstLine="709"/>
        <w:jc w:val="both"/>
        <w:rPr>
          <w:rFonts w:ascii="PT Astra Serif" w:hAnsi="PT Astra Serif"/>
          <w:sz w:val="24"/>
          <w:szCs w:val="24"/>
        </w:rPr>
      </w:pPr>
      <w:r>
        <w:rPr>
          <w:rFonts w:ascii="PT Astra Serif" w:hAnsi="PT Astra Serif"/>
          <w:sz w:val="24"/>
          <w:szCs w:val="24"/>
        </w:rPr>
        <w:t>Отказ в допуске претендента к участию в аукционе по иным основаниям не допускается.</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42. В случае выявления недостоверности сведений, указанных в Заявке претендента, ранее допущенного к участию в аукционе, указанный претендент может быть решением Комиссии отстранен от участия в аукционе на любом этапе его проведения вплоть до даты подписания Договора.</w:t>
      </w:r>
    </w:p>
    <w:p w:rsidR="00B456F4" w:rsidRDefault="00F9608F">
      <w:pPr>
        <w:spacing w:after="0"/>
        <w:ind w:firstLine="709"/>
        <w:jc w:val="both"/>
        <w:rPr>
          <w:rFonts w:ascii="PT Astra Serif" w:hAnsi="PT Astra Serif"/>
          <w:sz w:val="24"/>
          <w:szCs w:val="24"/>
        </w:rPr>
      </w:pPr>
      <w:r>
        <w:rPr>
          <w:rFonts w:ascii="PT Astra Serif" w:hAnsi="PT Astra Serif"/>
          <w:sz w:val="24"/>
          <w:szCs w:val="24"/>
        </w:rPr>
        <w:t>43. В случае если принято решение об отказе в допуске к участию в аукционе всех претендентов или о признании только одного претендента участником аукциона, такой аукцион признается несостоявшимся.</w:t>
      </w:r>
    </w:p>
    <w:p w:rsidR="00B456F4" w:rsidRDefault="00F9608F">
      <w:pPr>
        <w:spacing w:after="0"/>
        <w:ind w:firstLine="709"/>
        <w:jc w:val="both"/>
        <w:rPr>
          <w:rFonts w:ascii="PT Astra Serif" w:hAnsi="PT Astra Serif"/>
          <w:sz w:val="24"/>
          <w:szCs w:val="24"/>
        </w:rPr>
      </w:pPr>
      <w:r>
        <w:rPr>
          <w:rFonts w:ascii="PT Astra Serif" w:hAnsi="PT Astra Serif"/>
          <w:sz w:val="24"/>
          <w:szCs w:val="24"/>
        </w:rPr>
        <w:t>44. В случае если документацией об электронном аукционе предусмотрено два и более лота, такой аукцион признается несостоявшимся только в отношении того лота:</w:t>
      </w:r>
    </w:p>
    <w:p w:rsidR="00B456F4" w:rsidRDefault="00F9608F">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по которому принято решение об отказе в допуске к участию в аукционе относительно всех претендентов, подавших заявки на участие в аукционе;</w:t>
      </w:r>
      <w:proofErr w:type="gramEnd"/>
    </w:p>
    <w:p w:rsidR="00B456F4" w:rsidRDefault="00F9608F">
      <w:pPr>
        <w:pStyle w:val="ConsPlusNormal0"/>
        <w:spacing w:line="264" w:lineRule="auto"/>
        <w:ind w:firstLine="709"/>
        <w:jc w:val="both"/>
        <w:rPr>
          <w:rFonts w:ascii="PT Astra Serif" w:hAnsi="PT Astra Serif"/>
          <w:sz w:val="24"/>
          <w:szCs w:val="24"/>
        </w:rPr>
      </w:pPr>
      <w:proofErr w:type="gramStart"/>
      <w:r>
        <w:rPr>
          <w:rFonts w:ascii="PT Astra Serif" w:hAnsi="PT Astra Serif"/>
          <w:sz w:val="24"/>
          <w:szCs w:val="24"/>
        </w:rPr>
        <w:t xml:space="preserve">- по которому принято решение о допуске к участию в аукционе и признании участником </w:t>
      </w:r>
      <w:r>
        <w:rPr>
          <w:rFonts w:ascii="PT Astra Serif" w:hAnsi="PT Astra Serif"/>
          <w:sz w:val="24"/>
          <w:szCs w:val="24"/>
        </w:rPr>
        <w:lastRenderedPageBreak/>
        <w:t>аукциона относительно только одного претендента, подавшего заявку на участие в аукционе;</w:t>
      </w:r>
      <w:proofErr w:type="gramEnd"/>
    </w:p>
    <w:p w:rsidR="00B456F4" w:rsidRDefault="00F9608F">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подана единственная Заявка;</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 xml:space="preserve">- на </w:t>
      </w:r>
      <w:proofErr w:type="gramStart"/>
      <w:r>
        <w:rPr>
          <w:rFonts w:ascii="PT Astra Serif" w:hAnsi="PT Astra Serif"/>
          <w:sz w:val="24"/>
          <w:szCs w:val="24"/>
        </w:rPr>
        <w:t>который</w:t>
      </w:r>
      <w:proofErr w:type="gramEnd"/>
      <w:r>
        <w:rPr>
          <w:rFonts w:ascii="PT Astra Serif" w:hAnsi="PT Astra Serif"/>
          <w:sz w:val="24"/>
          <w:szCs w:val="24"/>
        </w:rPr>
        <w:t xml:space="preserve"> не подана ни одна Заявка.</w:t>
      </w:r>
    </w:p>
    <w:p w:rsidR="00B456F4" w:rsidRDefault="00F9608F">
      <w:pPr>
        <w:spacing w:after="0"/>
        <w:ind w:firstLine="709"/>
        <w:jc w:val="both"/>
        <w:rPr>
          <w:rFonts w:ascii="PT Astra Serif" w:hAnsi="PT Astra Serif"/>
          <w:sz w:val="24"/>
          <w:szCs w:val="24"/>
        </w:rPr>
      </w:pPr>
      <w:r>
        <w:rPr>
          <w:rFonts w:ascii="PT Astra Serif" w:hAnsi="PT Astra Serif"/>
          <w:sz w:val="24"/>
          <w:szCs w:val="24"/>
        </w:rPr>
        <w:t xml:space="preserve">45. Решение Комиссии оформляется протоколом рассмотрения Заявок на участие в аукционе. </w:t>
      </w:r>
    </w:p>
    <w:p w:rsidR="00B456F4" w:rsidRDefault="00F9608F">
      <w:pPr>
        <w:spacing w:after="0" w:line="264" w:lineRule="auto"/>
        <w:ind w:firstLine="709"/>
        <w:jc w:val="both"/>
        <w:rPr>
          <w:sz w:val="24"/>
          <w:szCs w:val="24"/>
        </w:rPr>
      </w:pPr>
      <w:r>
        <w:rPr>
          <w:rFonts w:ascii="PT Astra Serif" w:hAnsi="PT Astra Serif"/>
          <w:sz w:val="24"/>
          <w:szCs w:val="24"/>
        </w:rPr>
        <w:t>Протокол подписывается всеми присутствующими на заседании членами Комиссии в течение трех рабочих дней со дня начала рассмотрения Заявок.</w:t>
      </w:r>
    </w:p>
    <w:p w:rsidR="00B456F4" w:rsidRDefault="00F9608F">
      <w:pPr>
        <w:spacing w:after="0"/>
        <w:ind w:firstLine="709"/>
        <w:jc w:val="both"/>
        <w:rPr>
          <w:rFonts w:ascii="PT Astra Serif" w:hAnsi="PT Astra Serif"/>
          <w:sz w:val="24"/>
          <w:szCs w:val="24"/>
        </w:rPr>
      </w:pPr>
      <w:proofErr w:type="gramStart"/>
      <w:r>
        <w:rPr>
          <w:rFonts w:ascii="PT Astra Serif" w:hAnsi="PT Astra Serif"/>
          <w:sz w:val="24"/>
          <w:szCs w:val="24"/>
        </w:rPr>
        <w:t>Протокол должен содержать решение о допуске претендента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Порядка проведения торгов на право заключения Договора на размещение нестационарного торгового объекта на территории города Кургана, утвержденного Постановлением Администрации города Кургана от 18.12.2020 г. № 7675, которым не</w:t>
      </w:r>
      <w:proofErr w:type="gramEnd"/>
      <w:r>
        <w:rPr>
          <w:rFonts w:ascii="PT Astra Serif" w:hAnsi="PT Astra Serif"/>
          <w:sz w:val="24"/>
          <w:szCs w:val="24"/>
        </w:rPr>
        <w:t xml:space="preserve"> соответствует претендент, положений аукционной документации, которым не соответствует его Заявка на участие в аукционе, положений такой Заявки, не соответствующих требованиям аукционной документации.</w:t>
      </w:r>
    </w:p>
    <w:p w:rsidR="00B456F4" w:rsidRDefault="00F9608F">
      <w:pPr>
        <w:spacing w:after="0" w:line="264" w:lineRule="auto"/>
        <w:ind w:firstLine="709"/>
        <w:jc w:val="both"/>
      </w:pPr>
      <w:r>
        <w:rPr>
          <w:rFonts w:ascii="PT Astra Serif" w:hAnsi="PT Astra Serif"/>
          <w:sz w:val="24"/>
          <w:szCs w:val="24"/>
        </w:rPr>
        <w:t xml:space="preserve">46. Указанный протокол в срок не позднее одного дня </w:t>
      </w:r>
      <w:proofErr w:type="gramStart"/>
      <w:r>
        <w:rPr>
          <w:rFonts w:ascii="PT Astra Serif" w:hAnsi="PT Astra Serif"/>
          <w:sz w:val="24"/>
          <w:szCs w:val="24"/>
        </w:rPr>
        <w:t>с даты подписания</w:t>
      </w:r>
      <w:proofErr w:type="gramEnd"/>
      <w:r>
        <w:rPr>
          <w:rFonts w:ascii="PT Astra Serif" w:hAnsi="PT Astra Serif"/>
          <w:sz w:val="24"/>
          <w:szCs w:val="24"/>
        </w:rPr>
        <w:t xml:space="preserve"> направляется Организатором аукциона Оператору электронной площадки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4"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hyperlink r:id="rId15">
        <w:r>
          <w:rPr>
            <w:rStyle w:val="-"/>
            <w:rFonts w:ascii="PT Astra Serif" w:hAnsi="PT Astra Serif"/>
            <w:sz w:val="24"/>
            <w:szCs w:val="24"/>
          </w:rPr>
          <w:t>www.kurgan-city.ru</w:t>
        </w:r>
      </w:hyperlink>
      <w:r>
        <w:rPr>
          <w:rFonts w:ascii="PT Astra Serif" w:hAnsi="PT Astra Serif"/>
          <w:sz w:val="24"/>
          <w:szCs w:val="24"/>
        </w:rPr>
        <w:t>.</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 xml:space="preserve">47. Оператор электронной площадки не позднее следующего рабочего дня после дня подписания протокола рассмотрения заявок на участие в аукционе направляет в личный кабинет претендента уведомление о признании его участником аукциона или </w:t>
      </w:r>
      <w:proofErr w:type="gramStart"/>
      <w:r>
        <w:rPr>
          <w:rFonts w:ascii="PT Astra Serif" w:hAnsi="PT Astra Serif"/>
          <w:sz w:val="24"/>
          <w:szCs w:val="24"/>
        </w:rPr>
        <w:t>об отказе в допуске к участию в аукционе с указанием</w:t>
      </w:r>
      <w:proofErr w:type="gramEnd"/>
      <w:r>
        <w:rPr>
          <w:rFonts w:ascii="PT Astra Serif" w:hAnsi="PT Astra Serif"/>
          <w:sz w:val="24"/>
          <w:szCs w:val="24"/>
        </w:rPr>
        <w:t xml:space="preserve"> оснований отказа.</w:t>
      </w:r>
    </w:p>
    <w:p w:rsidR="00B456F4" w:rsidRDefault="00B456F4">
      <w:pPr>
        <w:spacing w:after="0" w:line="264" w:lineRule="auto"/>
        <w:ind w:firstLine="709"/>
        <w:jc w:val="both"/>
        <w:rPr>
          <w:rFonts w:ascii="PT Astra Serif" w:hAnsi="PT Astra Serif"/>
          <w:sz w:val="26"/>
          <w:szCs w:val="26"/>
        </w:rPr>
      </w:pPr>
    </w:p>
    <w:p w:rsidR="00B456F4" w:rsidRDefault="00F9608F">
      <w:pPr>
        <w:spacing w:after="0" w:line="264" w:lineRule="auto"/>
        <w:ind w:firstLine="709"/>
        <w:jc w:val="center"/>
        <w:rPr>
          <w:rFonts w:ascii="PT Astra Serif" w:hAnsi="PT Astra Serif"/>
          <w:b/>
          <w:bCs/>
          <w:sz w:val="24"/>
          <w:szCs w:val="24"/>
        </w:rPr>
      </w:pPr>
      <w:r>
        <w:rPr>
          <w:rFonts w:ascii="PT Astra Serif" w:hAnsi="PT Astra Serif"/>
          <w:b/>
          <w:bCs/>
          <w:sz w:val="24"/>
          <w:szCs w:val="24"/>
        </w:rPr>
        <w:t>Порядок проведения аукциона</w:t>
      </w:r>
    </w:p>
    <w:p w:rsidR="00B456F4" w:rsidRDefault="00B456F4">
      <w:pPr>
        <w:spacing w:after="0"/>
        <w:ind w:firstLine="709"/>
        <w:jc w:val="center"/>
        <w:rPr>
          <w:rFonts w:ascii="PT Astra Serif" w:hAnsi="PT Astra Serif"/>
          <w:b/>
          <w:bCs/>
          <w:sz w:val="24"/>
          <w:szCs w:val="24"/>
        </w:rPr>
      </w:pPr>
    </w:p>
    <w:p w:rsidR="00B456F4" w:rsidRDefault="00F9608F">
      <w:pPr>
        <w:spacing w:after="0"/>
        <w:ind w:firstLine="709"/>
        <w:jc w:val="both"/>
        <w:rPr>
          <w:rFonts w:ascii="PT Astra Serif" w:eastAsia="Calibri" w:hAnsi="PT Astra Serif"/>
          <w:sz w:val="24"/>
          <w:szCs w:val="24"/>
        </w:rPr>
      </w:pPr>
      <w:r>
        <w:rPr>
          <w:rFonts w:ascii="PT Astra Serif" w:eastAsia="Calibri" w:hAnsi="PT Astra Serif"/>
          <w:sz w:val="24"/>
          <w:szCs w:val="24"/>
        </w:rPr>
        <w:t>48. В аукционе могут участвовать только претенденты, признанные участниками такого аукциона.</w:t>
      </w:r>
    </w:p>
    <w:p w:rsidR="00B456F4" w:rsidRDefault="00F9608F">
      <w:pPr>
        <w:spacing w:after="0"/>
        <w:ind w:firstLine="709"/>
        <w:jc w:val="both"/>
        <w:rPr>
          <w:rFonts w:ascii="PT Astra Serif" w:eastAsia="Calibri" w:hAnsi="PT Astra Serif"/>
          <w:sz w:val="24"/>
          <w:szCs w:val="24"/>
        </w:rPr>
      </w:pPr>
      <w:r>
        <w:rPr>
          <w:rFonts w:ascii="PT Astra Serif" w:eastAsia="Calibri" w:hAnsi="PT Astra Serif"/>
          <w:sz w:val="24"/>
          <w:szCs w:val="24"/>
        </w:rPr>
        <w:t>49. Проведение аукциона осуществляется в порядке, установленном регламентом Оператора.</w:t>
      </w:r>
    </w:p>
    <w:p w:rsidR="00B456F4" w:rsidRDefault="00F9608F">
      <w:pPr>
        <w:spacing w:after="0"/>
        <w:ind w:firstLine="709"/>
        <w:jc w:val="both"/>
        <w:rPr>
          <w:rFonts w:ascii="PT Astra Serif" w:eastAsia="Calibri" w:hAnsi="PT Astra Serif"/>
          <w:sz w:val="24"/>
          <w:szCs w:val="24"/>
        </w:rPr>
      </w:pPr>
      <w:r>
        <w:rPr>
          <w:rFonts w:ascii="PT Astra Serif" w:eastAsia="Calibri" w:hAnsi="PT Astra Serif"/>
          <w:sz w:val="24"/>
          <w:szCs w:val="24"/>
        </w:rPr>
        <w:t>50. 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rsidR="00B456F4" w:rsidRDefault="00F9608F">
      <w:pPr>
        <w:spacing w:after="0"/>
        <w:ind w:firstLine="709"/>
        <w:jc w:val="both"/>
        <w:rPr>
          <w:rFonts w:ascii="PT Astra Serif" w:eastAsia="Calibri" w:hAnsi="PT Astra Serif"/>
          <w:sz w:val="24"/>
          <w:szCs w:val="24"/>
        </w:rPr>
      </w:pPr>
      <w:r>
        <w:rPr>
          <w:rFonts w:ascii="PT Astra Serif" w:eastAsia="Calibri" w:hAnsi="PT Astra Serif"/>
          <w:sz w:val="24"/>
          <w:szCs w:val="24"/>
        </w:rPr>
        <w:t>51. «Шаг аукциона» устанавливается Организатором аукциона в фиксированной сумме, составляющей 5% начальной цены аукциона, и не изменяется в течение всего времени подачи предложений о цене (таблица 2 аукционной документации).</w:t>
      </w:r>
    </w:p>
    <w:p w:rsidR="00B456F4" w:rsidRDefault="00F9608F">
      <w:pPr>
        <w:spacing w:after="0"/>
        <w:ind w:firstLine="709"/>
        <w:jc w:val="both"/>
        <w:rPr>
          <w:rFonts w:ascii="PT Astra Serif" w:eastAsia="Calibri" w:hAnsi="PT Astra Serif"/>
          <w:sz w:val="24"/>
          <w:szCs w:val="24"/>
        </w:rPr>
      </w:pPr>
      <w:r>
        <w:rPr>
          <w:rFonts w:ascii="PT Astra Serif" w:eastAsia="Calibri" w:hAnsi="PT Astra Serif"/>
          <w:sz w:val="24"/>
          <w:szCs w:val="24"/>
        </w:rPr>
        <w:t>52. На основании предложений цены участников аукциона, в ходе проведения аукционных торгов, предоставляется возможность увеличения текущей цены на величину кратную шагу аукциона.</w:t>
      </w:r>
    </w:p>
    <w:p w:rsidR="00B456F4" w:rsidRDefault="00F9608F">
      <w:pPr>
        <w:spacing w:after="0"/>
        <w:ind w:firstLine="709"/>
        <w:jc w:val="both"/>
        <w:rPr>
          <w:rFonts w:ascii="PT Astra Serif" w:eastAsia="Calibri" w:hAnsi="PT Astra Serif"/>
          <w:sz w:val="24"/>
          <w:szCs w:val="24"/>
        </w:rPr>
      </w:pPr>
      <w:r>
        <w:rPr>
          <w:rFonts w:ascii="PT Astra Serif" w:eastAsia="Calibri" w:hAnsi="PT Astra Serif"/>
          <w:sz w:val="24"/>
          <w:szCs w:val="24"/>
        </w:rPr>
        <w:t>53. Если в течение времени для подачи первого предложения о цене аукциона не поступает ни одного предложения о цене аукциона, подача предложений о цене автоматически при помощи программных и технических средств торговой секции завершается.</w:t>
      </w:r>
    </w:p>
    <w:p w:rsidR="00B456F4" w:rsidRDefault="00F9608F">
      <w:pPr>
        <w:spacing w:after="0"/>
        <w:ind w:firstLine="709"/>
        <w:jc w:val="both"/>
        <w:rPr>
          <w:rFonts w:ascii="PT Astra Serif" w:eastAsia="Calibri" w:hAnsi="PT Astra Serif"/>
          <w:sz w:val="24"/>
          <w:szCs w:val="24"/>
        </w:rPr>
      </w:pPr>
      <w:r>
        <w:rPr>
          <w:rFonts w:ascii="PT Astra Serif" w:eastAsia="Calibri" w:hAnsi="PT Astra Serif"/>
          <w:sz w:val="24"/>
          <w:szCs w:val="24"/>
        </w:rPr>
        <w:t>54. В случае поступления предложения о цене аукциона,</w:t>
      </w:r>
      <w:r>
        <w:rPr>
          <w:rFonts w:ascii="PT Astra Serif" w:hAnsi="PT Astra Serif"/>
          <w:sz w:val="24"/>
          <w:szCs w:val="24"/>
        </w:rPr>
        <w:t xml:space="preserve"> </w:t>
      </w:r>
      <w:r>
        <w:rPr>
          <w:rFonts w:ascii="PT Astra Serif" w:eastAsia="Calibri" w:hAnsi="PT Astra Serif"/>
          <w:sz w:val="24"/>
          <w:szCs w:val="24"/>
        </w:rPr>
        <w:t>увеличивающего начальную цену аукциона или текущее лучшее</w:t>
      </w:r>
      <w:r>
        <w:rPr>
          <w:rFonts w:ascii="PT Astra Serif" w:hAnsi="PT Astra Serif"/>
          <w:sz w:val="24"/>
          <w:szCs w:val="24"/>
        </w:rPr>
        <w:t xml:space="preserve"> </w:t>
      </w:r>
      <w:r>
        <w:rPr>
          <w:rFonts w:ascii="PT Astra Serif" w:eastAsia="Calibri" w:hAnsi="PT Astra Serif"/>
          <w:sz w:val="24"/>
          <w:szCs w:val="24"/>
        </w:rPr>
        <w:t>предложение о цене аукциона, время для подачи предложений о</w:t>
      </w:r>
      <w:r>
        <w:rPr>
          <w:rFonts w:ascii="PT Astra Serif" w:hAnsi="PT Astra Serif"/>
          <w:sz w:val="24"/>
          <w:szCs w:val="24"/>
        </w:rPr>
        <w:t xml:space="preserve"> </w:t>
      </w:r>
      <w:r>
        <w:rPr>
          <w:rFonts w:ascii="PT Astra Serif" w:eastAsia="Calibri" w:hAnsi="PT Astra Serif"/>
          <w:sz w:val="24"/>
          <w:szCs w:val="24"/>
        </w:rPr>
        <w:t xml:space="preserve">цене продлевается на </w:t>
      </w:r>
      <w:r>
        <w:rPr>
          <w:rFonts w:ascii="PT Astra Serif" w:hAnsi="PT Astra Serif"/>
          <w:sz w:val="24"/>
          <w:szCs w:val="24"/>
        </w:rPr>
        <w:t>1</w:t>
      </w:r>
      <w:r>
        <w:rPr>
          <w:rFonts w:ascii="PT Astra Serif" w:eastAsia="Calibri" w:hAnsi="PT Astra Serif"/>
          <w:sz w:val="24"/>
          <w:szCs w:val="24"/>
        </w:rPr>
        <w:t>0 минут с момента приема Оператором</w:t>
      </w:r>
      <w:r>
        <w:rPr>
          <w:rFonts w:ascii="PT Astra Serif" w:hAnsi="PT Astra Serif"/>
          <w:sz w:val="24"/>
          <w:szCs w:val="24"/>
        </w:rPr>
        <w:t xml:space="preserve"> </w:t>
      </w:r>
      <w:r>
        <w:rPr>
          <w:rFonts w:ascii="PT Astra Serif" w:eastAsia="Calibri" w:hAnsi="PT Astra Serif"/>
          <w:sz w:val="24"/>
          <w:szCs w:val="24"/>
        </w:rPr>
        <w:t>каждого из таких предложений.</w:t>
      </w:r>
    </w:p>
    <w:p w:rsidR="00B456F4" w:rsidRDefault="00F9608F">
      <w:pPr>
        <w:spacing w:after="0"/>
        <w:ind w:firstLine="709"/>
        <w:jc w:val="both"/>
        <w:rPr>
          <w:rFonts w:ascii="PT Astra Serif" w:eastAsia="Calibri" w:hAnsi="PT Astra Serif"/>
          <w:sz w:val="24"/>
          <w:szCs w:val="24"/>
        </w:rPr>
      </w:pPr>
      <w:r>
        <w:rPr>
          <w:rFonts w:ascii="PT Astra Serif" w:eastAsia="Calibri" w:hAnsi="PT Astra Serif"/>
          <w:sz w:val="24"/>
          <w:szCs w:val="24"/>
        </w:rPr>
        <w:t>55. Если в течение 10 минут после представления последнего предложения о цене следующее предложение не поступило, аукцион с помощью программно-аппаратных средств торговой секции завершается.</w:t>
      </w:r>
    </w:p>
    <w:p w:rsidR="00B456F4" w:rsidRDefault="00F9608F">
      <w:pPr>
        <w:spacing w:after="0"/>
        <w:ind w:firstLine="709"/>
        <w:jc w:val="both"/>
        <w:rPr>
          <w:rFonts w:ascii="PT Astra Serif" w:eastAsia="Calibri" w:hAnsi="PT Astra Serif"/>
          <w:sz w:val="24"/>
          <w:szCs w:val="24"/>
        </w:rPr>
      </w:pPr>
      <w:r>
        <w:rPr>
          <w:rFonts w:ascii="PT Astra Serif" w:eastAsia="Calibri" w:hAnsi="PT Astra Serif"/>
          <w:sz w:val="24"/>
          <w:szCs w:val="24"/>
        </w:rPr>
        <w:t xml:space="preserve">56. 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w:t>
      </w:r>
      <w:r>
        <w:rPr>
          <w:rFonts w:ascii="PT Astra Serif" w:eastAsia="Calibri" w:hAnsi="PT Astra Serif"/>
          <w:sz w:val="24"/>
          <w:szCs w:val="24"/>
        </w:rPr>
        <w:lastRenderedPageBreak/>
        <w:t>отображается в закрытой части электронной площадки как расчетное время окончания торгов, а также как время, оставшееся до окончания торгов в минутах.</w:t>
      </w:r>
    </w:p>
    <w:p w:rsidR="00B456F4" w:rsidRDefault="00F9608F">
      <w:pPr>
        <w:spacing w:after="0"/>
        <w:ind w:firstLine="709"/>
        <w:jc w:val="both"/>
        <w:rPr>
          <w:rFonts w:ascii="PT Astra Serif" w:eastAsia="Calibri" w:hAnsi="PT Astra Serif"/>
          <w:sz w:val="24"/>
          <w:szCs w:val="24"/>
        </w:rPr>
      </w:pPr>
      <w:r>
        <w:rPr>
          <w:rFonts w:ascii="PT Astra Serif" w:eastAsia="Calibri" w:hAnsi="PT Astra Serif"/>
          <w:sz w:val="24"/>
          <w:szCs w:val="24"/>
        </w:rPr>
        <w:t>57. В ходе торговой сессии Оператор программными средствами электронной площадки обеспечивает отклонение предложения о цене в момент его поступления и соответствующее информирование участника аукциона, в случае если:</w:t>
      </w:r>
    </w:p>
    <w:p w:rsidR="00B456F4" w:rsidRDefault="00F9608F">
      <w:pPr>
        <w:spacing w:after="0"/>
        <w:ind w:firstLine="709"/>
        <w:jc w:val="both"/>
        <w:rPr>
          <w:rFonts w:ascii="PT Astra Serif" w:eastAsia="Calibri" w:hAnsi="PT Astra Serif"/>
          <w:sz w:val="24"/>
          <w:szCs w:val="24"/>
        </w:rPr>
      </w:pPr>
      <w:r>
        <w:rPr>
          <w:rFonts w:ascii="PT Astra Serif" w:eastAsia="Calibri" w:hAnsi="PT Astra Serif"/>
          <w:sz w:val="24"/>
          <w:szCs w:val="24"/>
        </w:rPr>
        <w:t>- предложение о цене подано до начала или по истечении установленного времени для подачи предложений о цене;</w:t>
      </w:r>
    </w:p>
    <w:p w:rsidR="00B456F4" w:rsidRDefault="00F9608F">
      <w:pPr>
        <w:spacing w:after="0"/>
        <w:ind w:firstLine="709"/>
        <w:jc w:val="both"/>
        <w:rPr>
          <w:rFonts w:ascii="PT Astra Serif" w:eastAsia="Calibri" w:hAnsi="PT Astra Serif"/>
          <w:sz w:val="24"/>
          <w:szCs w:val="24"/>
        </w:rPr>
      </w:pPr>
      <w:r>
        <w:rPr>
          <w:rFonts w:ascii="PT Astra Serif" w:eastAsia="Calibri" w:hAnsi="PT Astra Serif"/>
          <w:sz w:val="24"/>
          <w:szCs w:val="24"/>
        </w:rPr>
        <w:t>- представленное предложение о цене не соответствует увеличению текущей цены в соответствии с «шагом аукциона».</w:t>
      </w:r>
    </w:p>
    <w:p w:rsidR="00B456F4" w:rsidRDefault="00F9608F">
      <w:pPr>
        <w:spacing w:after="0"/>
        <w:ind w:firstLine="709"/>
        <w:jc w:val="both"/>
        <w:rPr>
          <w:rFonts w:ascii="PT Astra Serif" w:eastAsia="Calibri" w:hAnsi="PT Astra Serif"/>
          <w:sz w:val="24"/>
          <w:szCs w:val="24"/>
        </w:rPr>
      </w:pPr>
      <w:r>
        <w:rPr>
          <w:rFonts w:ascii="PT Astra Serif" w:eastAsia="Calibri" w:hAnsi="PT Astra Serif"/>
          <w:sz w:val="24"/>
          <w:szCs w:val="24"/>
        </w:rPr>
        <w:t>58. Победителем аукциона признается участник аукциона, предложивший наиболее высокую цену электронного аукциона.</w:t>
      </w:r>
    </w:p>
    <w:p w:rsidR="00B456F4" w:rsidRDefault="00F9608F">
      <w:pPr>
        <w:spacing w:after="0"/>
        <w:ind w:firstLine="709"/>
        <w:jc w:val="both"/>
        <w:rPr>
          <w:rFonts w:ascii="PT Astra Serif" w:hAnsi="PT Astra Serif"/>
          <w:sz w:val="24"/>
          <w:szCs w:val="24"/>
          <w:highlight w:val="green"/>
        </w:rPr>
      </w:pPr>
      <w:r>
        <w:rPr>
          <w:rFonts w:ascii="PT Astra Serif" w:hAnsi="PT Astra Serif"/>
          <w:sz w:val="24"/>
          <w:szCs w:val="24"/>
        </w:rPr>
        <w:t>59. В случае</w:t>
      </w:r>
      <w:proofErr w:type="gramStart"/>
      <w:r>
        <w:rPr>
          <w:rFonts w:ascii="PT Astra Serif" w:hAnsi="PT Astra Serif"/>
          <w:sz w:val="24"/>
          <w:szCs w:val="24"/>
        </w:rPr>
        <w:t>,</w:t>
      </w:r>
      <w:proofErr w:type="gramEnd"/>
      <w:r>
        <w:rPr>
          <w:rFonts w:ascii="PT Astra Serif" w:hAnsi="PT Astra Serif"/>
          <w:sz w:val="24"/>
          <w:szCs w:val="24"/>
        </w:rPr>
        <w:t xml:space="preserve"> если в аукционе участвовал только один участник или при проведении аукциона не принял участие ни один из участников аукциона, либо в  случае, если по окончании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B456F4" w:rsidRDefault="00F9608F">
      <w:pPr>
        <w:spacing w:after="0"/>
        <w:ind w:firstLine="709"/>
        <w:jc w:val="both"/>
        <w:rPr>
          <w:rFonts w:ascii="PT Astra Serif" w:hAnsi="PT Astra Serif"/>
          <w:sz w:val="24"/>
          <w:szCs w:val="24"/>
        </w:rPr>
      </w:pPr>
      <w:r>
        <w:rPr>
          <w:rFonts w:ascii="PT Astra Serif" w:hAnsi="PT Astra Serif"/>
          <w:sz w:val="24"/>
          <w:szCs w:val="24"/>
        </w:rPr>
        <w:t xml:space="preserve">60. Оператор в течение одного часа после размещения Журнала хода торгов открывает Организатору аукциона доступ к протоколу о результатах аукциона,  содержащему  сведения  о  победителе </w:t>
      </w:r>
      <w:r>
        <w:rPr>
          <w:rFonts w:ascii="PT Astra Serif" w:eastAsia="Calibri" w:hAnsi="PT Astra Serif"/>
          <w:sz w:val="24"/>
          <w:szCs w:val="24"/>
        </w:rPr>
        <w:t>а</w:t>
      </w:r>
      <w:r>
        <w:rPr>
          <w:rFonts w:ascii="PT Astra Serif" w:hAnsi="PT Astra Serif"/>
          <w:sz w:val="24"/>
          <w:szCs w:val="24"/>
        </w:rPr>
        <w:t xml:space="preserve">укциона. </w:t>
      </w:r>
    </w:p>
    <w:p w:rsidR="00B456F4" w:rsidRDefault="00F9608F">
      <w:pPr>
        <w:pStyle w:val="ConsPlusNormal0"/>
        <w:spacing w:line="264" w:lineRule="auto"/>
        <w:ind w:firstLine="709"/>
        <w:jc w:val="both"/>
        <w:rPr>
          <w:rFonts w:ascii="PT Astra Serif" w:hAnsi="PT Astra Serif"/>
          <w:sz w:val="24"/>
          <w:szCs w:val="24"/>
        </w:rPr>
      </w:pPr>
      <w:r>
        <w:rPr>
          <w:rFonts w:ascii="PT Astra Serif" w:hAnsi="PT Astra Serif"/>
          <w:sz w:val="24"/>
          <w:szCs w:val="24"/>
        </w:rPr>
        <w:t>61. Результаты проведения аукциона оформляются протоколом аукциона, который подписывается всеми присутствующими членами Комиссии.</w:t>
      </w:r>
    </w:p>
    <w:p w:rsidR="00B456F4" w:rsidRDefault="00F9608F">
      <w:pPr>
        <w:pStyle w:val="ConsPlusNormal0"/>
        <w:spacing w:line="264" w:lineRule="auto"/>
        <w:ind w:firstLine="709"/>
        <w:jc w:val="both"/>
        <w:rPr>
          <w:rFonts w:ascii="PT Astra Serif" w:hAnsi="PT Astra Serif"/>
          <w:sz w:val="24"/>
          <w:szCs w:val="24"/>
        </w:rPr>
      </w:pPr>
      <w:r>
        <w:rPr>
          <w:rFonts w:ascii="PT Astra Serif" w:hAnsi="PT Astra Serif"/>
          <w:sz w:val="24"/>
          <w:szCs w:val="24"/>
        </w:rPr>
        <w:t>По каждому лоту составляется отдельный протокол аукциона, который является документом, удостоверяющим право победителя на заключение Договора.</w:t>
      </w:r>
    </w:p>
    <w:p w:rsidR="00B456F4" w:rsidRDefault="00F9608F">
      <w:pPr>
        <w:spacing w:after="1" w:line="264" w:lineRule="auto"/>
        <w:ind w:firstLine="709"/>
        <w:jc w:val="both"/>
        <w:rPr>
          <w:rFonts w:ascii="PT Astra Serif" w:hAnsi="PT Astra Serif" w:cs="PT Astra Serif"/>
          <w:sz w:val="24"/>
          <w:szCs w:val="24"/>
        </w:rPr>
      </w:pPr>
      <w:r>
        <w:rPr>
          <w:rFonts w:ascii="PT Astra Serif" w:hAnsi="PT Astra Serif" w:cs="PT Astra Serif"/>
          <w:sz w:val="24"/>
          <w:szCs w:val="24"/>
        </w:rPr>
        <w:t xml:space="preserve">62. </w:t>
      </w:r>
      <w:proofErr w:type="gramStart"/>
      <w:r>
        <w:rPr>
          <w:rFonts w:ascii="PT Astra Serif" w:hAnsi="PT Astra Serif" w:cs="PT Astra Serif"/>
          <w:sz w:val="24"/>
          <w:szCs w:val="24"/>
        </w:rPr>
        <w:t>Протокол аукциона содержит сведения о месте, дате и времени проведения аукциона, участниках аукциона, начальной (минимальной) цене права заключения Договора (цене лота), последнем и предпоследнем предложениях о цене права заключения Договора, наименовании (для юридического лица), фамилии, имени, отчестве (для физического лица) победителя аукциона и участника, который сделал предпоследнее предложение о цене права заключения Договора.</w:t>
      </w:r>
      <w:proofErr w:type="gramEnd"/>
    </w:p>
    <w:p w:rsidR="00B456F4" w:rsidRDefault="00F9608F">
      <w:pPr>
        <w:spacing w:after="0" w:line="264" w:lineRule="auto"/>
        <w:ind w:firstLine="709"/>
        <w:jc w:val="both"/>
      </w:pPr>
      <w:r>
        <w:rPr>
          <w:rFonts w:ascii="PT Astra Serif" w:hAnsi="PT Astra Serif"/>
          <w:sz w:val="24"/>
          <w:szCs w:val="24"/>
        </w:rPr>
        <w:t xml:space="preserve">63. Указанный 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6"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w:t>
      </w:r>
    </w:p>
    <w:p w:rsidR="00B456F4" w:rsidRDefault="00F9608F">
      <w:pPr>
        <w:spacing w:after="0"/>
        <w:ind w:firstLine="709"/>
        <w:jc w:val="both"/>
        <w:rPr>
          <w:rFonts w:ascii="PT Astra Serif" w:hAnsi="PT Astra Serif"/>
          <w:sz w:val="24"/>
          <w:szCs w:val="24"/>
        </w:rPr>
      </w:pPr>
      <w:r>
        <w:rPr>
          <w:rFonts w:ascii="PT Astra Serif" w:hAnsi="PT Astra Serif"/>
          <w:sz w:val="24"/>
          <w:szCs w:val="24"/>
        </w:rPr>
        <w:t>64. Оператор в течение одного часа с момента размещения протокола аукциона направляет в личный кабинет победителя аукциона уведомление с протоколом аукциона, а также размещает в открытой части площадки информацию об итоговой цене права заключения Договора и победителе аукциона</w:t>
      </w:r>
    </w:p>
    <w:p w:rsidR="00B456F4" w:rsidRDefault="00F9608F">
      <w:pPr>
        <w:spacing w:after="0"/>
        <w:ind w:firstLine="709"/>
        <w:jc w:val="both"/>
        <w:rPr>
          <w:rFonts w:ascii="PT Astra Serif" w:hAnsi="PT Astra Serif"/>
          <w:sz w:val="24"/>
          <w:szCs w:val="24"/>
        </w:rPr>
      </w:pPr>
      <w:r>
        <w:rPr>
          <w:rFonts w:ascii="PT Astra Serif" w:hAnsi="PT Astra Serif"/>
          <w:sz w:val="24"/>
          <w:szCs w:val="24"/>
        </w:rPr>
        <w:t xml:space="preserve">65. Оператор прекращает блокирование в отношении денежных средств участников </w:t>
      </w:r>
      <w:r>
        <w:rPr>
          <w:rFonts w:ascii="PT Astra Serif" w:eastAsia="Calibri" w:hAnsi="PT Astra Serif"/>
          <w:sz w:val="24"/>
          <w:szCs w:val="24"/>
        </w:rPr>
        <w:t>а</w:t>
      </w:r>
      <w:r>
        <w:rPr>
          <w:rFonts w:ascii="PT Astra Serif" w:hAnsi="PT Astra Serif"/>
          <w:sz w:val="24"/>
          <w:szCs w:val="24"/>
        </w:rPr>
        <w:t>укциона, заблокированных в размере задатка на лицевом счете претендента аукциона на площадке после подписания электронной подписью Организатором аукциона процедуры протокола об итогах аукциона, за исключением победителя аукциона и участника аукциона, сделавшего предпоследнее предложение.</w:t>
      </w:r>
    </w:p>
    <w:p w:rsidR="00B456F4" w:rsidRDefault="00F9608F">
      <w:pPr>
        <w:pStyle w:val="ConsPlusNormal0"/>
        <w:spacing w:line="264" w:lineRule="auto"/>
        <w:ind w:firstLine="709"/>
        <w:jc w:val="both"/>
        <w:rPr>
          <w:rFonts w:ascii="PT Astra Serif" w:hAnsi="PT Astra Serif"/>
          <w:sz w:val="24"/>
          <w:szCs w:val="24"/>
        </w:rPr>
      </w:pPr>
      <w:r>
        <w:rPr>
          <w:rFonts w:ascii="PT Astra Serif" w:hAnsi="PT Astra Serif"/>
          <w:sz w:val="24"/>
          <w:szCs w:val="24"/>
        </w:rPr>
        <w:t xml:space="preserve">66. </w:t>
      </w:r>
      <w:proofErr w:type="gramStart"/>
      <w:r>
        <w:rPr>
          <w:rFonts w:ascii="PT Astra Serif" w:hAnsi="PT Astra Serif"/>
          <w:sz w:val="24"/>
          <w:szCs w:val="24"/>
        </w:rPr>
        <w:t>В случае если аукцион признан несостоявшимся и Договор не заключен с единственным участником аукциона, а также с лицом, подавшим единственную заявку на участие в аукционе, либо в случае отказа или уклонения победителя аукциона от заключения Договора, или когда Договор не заключен с участником аукциона, сделавшим предпоследнее предложение о наибольшей цене права заключения Договора, и с которым Договор подлежит заключению, либо</w:t>
      </w:r>
      <w:proofErr w:type="gramEnd"/>
      <w:r>
        <w:rPr>
          <w:rFonts w:ascii="PT Astra Serif" w:hAnsi="PT Astra Serif"/>
          <w:sz w:val="24"/>
          <w:szCs w:val="24"/>
        </w:rPr>
        <w:t xml:space="preserve"> ни один из участников аукциона не выразил намерение приобрести право на заключение Договора по предложенной цене, Организатор аукциона вправе объявить о проведении повторного аукциона.</w:t>
      </w:r>
    </w:p>
    <w:p w:rsidR="00B456F4" w:rsidRDefault="00F9608F">
      <w:pPr>
        <w:pStyle w:val="ConsPlusNormal0"/>
        <w:spacing w:line="264" w:lineRule="auto"/>
        <w:ind w:firstLine="709"/>
        <w:jc w:val="both"/>
        <w:rPr>
          <w:rFonts w:ascii="PT Astra Serif" w:hAnsi="PT Astra Serif"/>
          <w:sz w:val="24"/>
          <w:szCs w:val="24"/>
        </w:rPr>
      </w:pPr>
      <w:r>
        <w:rPr>
          <w:rFonts w:ascii="PT Astra Serif" w:hAnsi="PT Astra Serif"/>
          <w:sz w:val="24"/>
          <w:szCs w:val="24"/>
        </w:rPr>
        <w:lastRenderedPageBreak/>
        <w:t>В случае объявления о проведении повторного аукциона Организатор аукциона вправе изменить условия аукциона.</w:t>
      </w:r>
    </w:p>
    <w:p w:rsidR="00B456F4" w:rsidRDefault="00B456F4">
      <w:pPr>
        <w:spacing w:after="0" w:line="264" w:lineRule="auto"/>
        <w:ind w:firstLine="709"/>
        <w:jc w:val="both"/>
        <w:rPr>
          <w:rFonts w:ascii="PT Astra Serif" w:hAnsi="PT Astra Serif"/>
          <w:sz w:val="24"/>
          <w:szCs w:val="24"/>
        </w:rPr>
      </w:pPr>
    </w:p>
    <w:p w:rsidR="00B456F4" w:rsidRDefault="00F9608F">
      <w:pPr>
        <w:pStyle w:val="ae"/>
        <w:jc w:val="center"/>
        <w:rPr>
          <w:rFonts w:ascii="PT Astra Serif" w:hAnsi="PT Astra Serif"/>
          <w:b/>
          <w:sz w:val="24"/>
          <w:szCs w:val="24"/>
        </w:rPr>
      </w:pPr>
      <w:r>
        <w:rPr>
          <w:rFonts w:ascii="PT Astra Serif" w:hAnsi="PT Astra Serif"/>
          <w:b/>
          <w:sz w:val="24"/>
          <w:szCs w:val="24"/>
        </w:rPr>
        <w:t>Внесение изменений в извещение о проведен</w:t>
      </w:r>
      <w:proofErr w:type="gramStart"/>
      <w:r>
        <w:rPr>
          <w:rFonts w:ascii="PT Astra Serif" w:hAnsi="PT Astra Serif"/>
          <w:b/>
          <w:sz w:val="24"/>
          <w:szCs w:val="24"/>
        </w:rPr>
        <w:t>ии ау</w:t>
      </w:r>
      <w:proofErr w:type="gramEnd"/>
      <w:r>
        <w:rPr>
          <w:rFonts w:ascii="PT Astra Serif" w:hAnsi="PT Astra Serif"/>
          <w:b/>
          <w:sz w:val="24"/>
          <w:szCs w:val="24"/>
        </w:rPr>
        <w:t xml:space="preserve">кциона </w:t>
      </w:r>
    </w:p>
    <w:p w:rsidR="00B456F4" w:rsidRDefault="00F9608F">
      <w:pPr>
        <w:pStyle w:val="ae"/>
        <w:jc w:val="center"/>
        <w:rPr>
          <w:rFonts w:ascii="PT Astra Serif" w:hAnsi="PT Astra Serif"/>
          <w:b/>
          <w:sz w:val="24"/>
          <w:szCs w:val="24"/>
        </w:rPr>
      </w:pPr>
      <w:r>
        <w:rPr>
          <w:rFonts w:ascii="PT Astra Serif" w:hAnsi="PT Astra Serif"/>
          <w:b/>
          <w:sz w:val="24"/>
          <w:szCs w:val="24"/>
        </w:rPr>
        <w:t xml:space="preserve">и аукционную документацию </w:t>
      </w:r>
    </w:p>
    <w:p w:rsidR="00B456F4" w:rsidRDefault="00B456F4">
      <w:pPr>
        <w:pStyle w:val="ae"/>
        <w:ind w:left="360"/>
        <w:jc w:val="center"/>
        <w:rPr>
          <w:rFonts w:ascii="PT Astra Serif" w:hAnsi="PT Astra Serif"/>
          <w:b/>
          <w:sz w:val="24"/>
          <w:szCs w:val="24"/>
        </w:rPr>
      </w:pPr>
    </w:p>
    <w:p w:rsidR="00B456F4" w:rsidRDefault="00F9608F">
      <w:pPr>
        <w:pStyle w:val="TextBasTxt"/>
        <w:ind w:firstLine="709"/>
        <w:rPr>
          <w:rFonts w:ascii="PT Astra Serif" w:hAnsi="PT Astra Serif"/>
          <w:iCs/>
        </w:rPr>
      </w:pPr>
      <w:r>
        <w:rPr>
          <w:rFonts w:ascii="PT Astra Serif" w:hAnsi="PT Astra Serif"/>
        </w:rPr>
        <w:t xml:space="preserve">67. Организатор аукциона </w:t>
      </w:r>
      <w:r>
        <w:rPr>
          <w:rFonts w:ascii="PT Astra Serif" w:hAnsi="PT Astra Serif"/>
          <w:iCs/>
        </w:rPr>
        <w:t>вправе п</w:t>
      </w:r>
      <w:r>
        <w:rPr>
          <w:rFonts w:ascii="PT Astra Serif" w:hAnsi="PT Astra Serif"/>
          <w:bCs/>
        </w:rPr>
        <w:t>ринять решение о внесении изменений в извещение о проведен</w:t>
      </w:r>
      <w:proofErr w:type="gramStart"/>
      <w:r>
        <w:rPr>
          <w:rFonts w:ascii="PT Astra Serif" w:hAnsi="PT Astra Serif"/>
          <w:bCs/>
        </w:rPr>
        <w:t>ии ау</w:t>
      </w:r>
      <w:proofErr w:type="gramEnd"/>
      <w:r>
        <w:rPr>
          <w:rFonts w:ascii="PT Astra Serif" w:hAnsi="PT Astra Serif"/>
          <w:bCs/>
        </w:rPr>
        <w:t xml:space="preserve">кциона и аукционную документацию не позднее, чем за 5 (пять) рабочих дней до даты окончания подачи Заявок на участие в аукционе. </w:t>
      </w:r>
    </w:p>
    <w:p w:rsidR="00B456F4" w:rsidRDefault="00F9608F">
      <w:pPr>
        <w:pStyle w:val="textbastxt0"/>
        <w:ind w:firstLine="708"/>
        <w:rPr>
          <w:rFonts w:ascii="PT Astra Serif" w:hAnsi="PT Astra Serif"/>
        </w:rPr>
      </w:pPr>
      <w:r>
        <w:rPr>
          <w:rFonts w:ascii="PT Astra Serif" w:hAnsi="PT Astra Serif"/>
          <w:bCs/>
        </w:rPr>
        <w:t xml:space="preserve">68. Изменения </w:t>
      </w:r>
      <w:r>
        <w:rPr>
          <w:rFonts w:ascii="PT Astra Serif" w:hAnsi="PT Astra Serif"/>
        </w:rPr>
        <w:t>размещаются на официальном сайте Организатора аукциона и в открытой части электронной площадки в течение одного дня со дня принятия соответствующего решения.</w:t>
      </w:r>
    </w:p>
    <w:p w:rsidR="00B456F4" w:rsidRDefault="00F9608F">
      <w:pPr>
        <w:widowControl w:val="0"/>
        <w:spacing w:after="0" w:line="240" w:lineRule="auto"/>
        <w:ind w:firstLine="709"/>
        <w:jc w:val="both"/>
        <w:rPr>
          <w:rFonts w:ascii="PT Astra Serif" w:hAnsi="PT Astra Serif"/>
          <w:sz w:val="24"/>
          <w:szCs w:val="24"/>
        </w:rPr>
      </w:pPr>
      <w:r>
        <w:rPr>
          <w:rFonts w:ascii="PT Astra Serif" w:hAnsi="PT Astra Serif"/>
          <w:sz w:val="24"/>
          <w:szCs w:val="24"/>
        </w:rPr>
        <w:t xml:space="preserve">69. </w:t>
      </w:r>
      <w:proofErr w:type="gramStart"/>
      <w:r>
        <w:rPr>
          <w:rFonts w:ascii="PT Astra Serif" w:hAnsi="PT Astra Serif"/>
          <w:sz w:val="24"/>
          <w:szCs w:val="24"/>
        </w:rPr>
        <w:t>При внесении изменений в извещение о проведении аукциона и в аукционную документацию срок подачи заявок на участие в аукционе должен быть продлен на такой срок, чтобы со дня размещения на электронной площадке, официальном сайте Организатора аукциона изменений, внесенных в извещение о проведении аукциона и аукционную документацию, до даты окончания подачи Заявок на участие в аукционе было не менее 15 дней.</w:t>
      </w:r>
      <w:proofErr w:type="gramEnd"/>
    </w:p>
    <w:p w:rsidR="00B456F4" w:rsidRDefault="00F9608F">
      <w:pPr>
        <w:pStyle w:val="TextBasTxt"/>
        <w:ind w:firstLine="709"/>
        <w:rPr>
          <w:rFonts w:ascii="PT Astra Serif" w:hAnsi="PT Astra Serif"/>
          <w:bCs/>
        </w:rPr>
      </w:pPr>
      <w:r>
        <w:rPr>
          <w:rFonts w:ascii="PT Astra Serif" w:hAnsi="PT Astra Serif"/>
          <w:bCs/>
        </w:rPr>
        <w:t>70. При этом Организатор аукциона не несет ответственность в случае, если претендент не ознакомился с изменениями, внесенными в извещение о проведен</w:t>
      </w:r>
      <w:proofErr w:type="gramStart"/>
      <w:r>
        <w:rPr>
          <w:rFonts w:ascii="PT Astra Serif" w:hAnsi="PT Astra Serif"/>
          <w:bCs/>
        </w:rPr>
        <w:t xml:space="preserve">ии </w:t>
      </w:r>
      <w:r>
        <w:rPr>
          <w:rFonts w:ascii="PT Astra Serif" w:hAnsi="PT Astra Serif"/>
        </w:rPr>
        <w:t>а</w:t>
      </w:r>
      <w:r>
        <w:rPr>
          <w:rFonts w:ascii="PT Astra Serif" w:hAnsi="PT Astra Serif"/>
          <w:bCs/>
        </w:rPr>
        <w:t>у</w:t>
      </w:r>
      <w:proofErr w:type="gramEnd"/>
      <w:r>
        <w:rPr>
          <w:rFonts w:ascii="PT Astra Serif" w:hAnsi="PT Astra Serif"/>
          <w:bCs/>
        </w:rPr>
        <w:t>кциона и аукционную документацию, размещенными надлежащим образом.</w:t>
      </w:r>
    </w:p>
    <w:p w:rsidR="00B456F4" w:rsidRDefault="00B456F4">
      <w:pPr>
        <w:pStyle w:val="TextBasTxt"/>
        <w:ind w:firstLine="709"/>
        <w:rPr>
          <w:rFonts w:ascii="PT Astra Serif" w:hAnsi="PT Astra Serif"/>
          <w:bCs/>
        </w:rPr>
      </w:pPr>
    </w:p>
    <w:p w:rsidR="00B456F4" w:rsidRDefault="00F9608F">
      <w:pPr>
        <w:pStyle w:val="TextBasTxt"/>
        <w:ind w:firstLine="709"/>
        <w:jc w:val="center"/>
        <w:rPr>
          <w:rFonts w:ascii="PT Astra Serif" w:hAnsi="PT Astra Serif"/>
          <w:b/>
        </w:rPr>
      </w:pPr>
      <w:r>
        <w:rPr>
          <w:rFonts w:ascii="PT Astra Serif" w:hAnsi="PT Astra Serif"/>
          <w:b/>
        </w:rPr>
        <w:t>Отмена аукциона</w:t>
      </w:r>
    </w:p>
    <w:p w:rsidR="00B456F4" w:rsidRDefault="00B456F4">
      <w:pPr>
        <w:pStyle w:val="TextBasTxt"/>
        <w:ind w:firstLine="709"/>
        <w:jc w:val="center"/>
        <w:rPr>
          <w:rFonts w:ascii="PT Astra Serif" w:hAnsi="PT Astra Serif"/>
          <w:iCs/>
        </w:rPr>
      </w:pPr>
    </w:p>
    <w:p w:rsidR="00B456F4" w:rsidRDefault="00F9608F">
      <w:pPr>
        <w:spacing w:after="0" w:line="240" w:lineRule="auto"/>
        <w:ind w:firstLine="709"/>
        <w:jc w:val="both"/>
        <w:rPr>
          <w:rFonts w:ascii="PT Astra Serif" w:hAnsi="PT Astra Serif"/>
          <w:sz w:val="24"/>
          <w:szCs w:val="24"/>
        </w:rPr>
      </w:pPr>
      <w:r>
        <w:rPr>
          <w:rFonts w:ascii="PT Astra Serif" w:hAnsi="PT Astra Serif"/>
          <w:sz w:val="24"/>
          <w:szCs w:val="24"/>
        </w:rPr>
        <w:t xml:space="preserve">71. Организатор аукциона вправе отказаться от проведения электронного аукциона в любое время, но не </w:t>
      </w:r>
      <w:proofErr w:type="gramStart"/>
      <w:r>
        <w:rPr>
          <w:rFonts w:ascii="PT Astra Serif" w:hAnsi="PT Astra Serif"/>
          <w:sz w:val="24"/>
          <w:szCs w:val="24"/>
        </w:rPr>
        <w:t>позднее</w:t>
      </w:r>
      <w:proofErr w:type="gramEnd"/>
      <w:r>
        <w:rPr>
          <w:rFonts w:ascii="PT Astra Serif" w:hAnsi="PT Astra Serif"/>
          <w:sz w:val="24"/>
          <w:szCs w:val="24"/>
        </w:rPr>
        <w:t xml:space="preserve"> чем за пять дней до наступления даты его проведения.</w:t>
      </w:r>
    </w:p>
    <w:p w:rsidR="00B456F4" w:rsidRDefault="00F9608F">
      <w:pPr>
        <w:pStyle w:val="textbastxt0"/>
        <w:ind w:firstLine="709"/>
        <w:rPr>
          <w:rFonts w:ascii="PT Astra Serif" w:hAnsi="PT Astra Serif"/>
        </w:rPr>
      </w:pPr>
      <w:r>
        <w:rPr>
          <w:rFonts w:ascii="PT Astra Serif" w:hAnsi="PT Astra Serif"/>
        </w:rPr>
        <w:t xml:space="preserve">72. Извещение об отказе от проведения аукциона размещается на официальном сайте Организатора аукциона и </w:t>
      </w:r>
      <w:proofErr w:type="gramStart"/>
      <w:r>
        <w:rPr>
          <w:rFonts w:ascii="PT Astra Serif" w:hAnsi="PT Astra Serif"/>
        </w:rPr>
        <w:t>в открытой части электронной площадки в течение одного дня с даты принятия решения об отказе от проведения</w:t>
      </w:r>
      <w:proofErr w:type="gramEnd"/>
      <w:r>
        <w:rPr>
          <w:rFonts w:ascii="PT Astra Serif" w:hAnsi="PT Astra Serif"/>
        </w:rPr>
        <w:t xml:space="preserve"> аукциона. Организатор аукциона направляет соответствующие уведомления всем претендентам. Организатор аукциона дает поручение Оператору </w:t>
      </w:r>
      <w:proofErr w:type="gramStart"/>
      <w:r>
        <w:rPr>
          <w:rFonts w:ascii="PT Astra Serif" w:hAnsi="PT Astra Serif"/>
        </w:rPr>
        <w:t>о разблокировании задатков претендентов в течение пяти рабочих дней с даты принятия решения об отказе от проведения</w:t>
      </w:r>
      <w:proofErr w:type="gramEnd"/>
      <w:r>
        <w:rPr>
          <w:rFonts w:ascii="PT Astra Serif" w:hAnsi="PT Astra Serif"/>
        </w:rPr>
        <w:t xml:space="preserve"> аукциона.</w:t>
      </w:r>
    </w:p>
    <w:p w:rsidR="00B456F4" w:rsidRDefault="00B456F4">
      <w:pPr>
        <w:pStyle w:val="TextBasTxt"/>
        <w:ind w:firstLine="709"/>
        <w:rPr>
          <w:rFonts w:ascii="PT Astra Serif" w:hAnsi="PT Astra Serif"/>
        </w:rPr>
      </w:pPr>
    </w:p>
    <w:p w:rsidR="00B456F4" w:rsidRDefault="00F9608F">
      <w:pPr>
        <w:tabs>
          <w:tab w:val="center" w:pos="5076"/>
        </w:tabs>
        <w:ind w:firstLine="709"/>
        <w:jc w:val="center"/>
        <w:outlineLvl w:val="0"/>
        <w:rPr>
          <w:rFonts w:ascii="PT Astra Serif" w:hAnsi="PT Astra Serif"/>
          <w:bCs/>
          <w:sz w:val="24"/>
          <w:szCs w:val="24"/>
        </w:rPr>
      </w:pPr>
      <w:r>
        <w:rPr>
          <w:rFonts w:ascii="PT Astra Serif" w:hAnsi="PT Astra Serif"/>
          <w:b/>
          <w:bCs/>
          <w:sz w:val="24"/>
          <w:szCs w:val="24"/>
        </w:rPr>
        <w:t xml:space="preserve"> Порядок и срок заключения Договора </w:t>
      </w:r>
    </w:p>
    <w:p w:rsidR="00B456F4" w:rsidRDefault="00F9608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73. Договор по результатам аукциона заключается в письменной форме на условиях, указанных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 по цене, предложенной победителем аукциона.</w:t>
      </w:r>
    </w:p>
    <w:p w:rsidR="00B456F4" w:rsidRDefault="00F9608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74. Проект Договора является частью аукционной документации и представлен в приложении 2 к настоящей аукционной документации.</w:t>
      </w:r>
    </w:p>
    <w:p w:rsidR="00B456F4" w:rsidRDefault="00F9608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75. Договор с победителем аукциона заключается Организатором аукциона не менее чем через три рабочих дня </w:t>
      </w:r>
      <w:proofErr w:type="gramStart"/>
      <w:r>
        <w:rPr>
          <w:rFonts w:ascii="PT Astra Serif" w:hAnsi="PT Astra Serif"/>
          <w:bCs/>
          <w:sz w:val="24"/>
          <w:szCs w:val="24"/>
        </w:rPr>
        <w:t>с даты подписания</w:t>
      </w:r>
      <w:proofErr w:type="gramEnd"/>
      <w:r>
        <w:rPr>
          <w:rFonts w:ascii="PT Astra Serif" w:hAnsi="PT Astra Serif"/>
          <w:bCs/>
          <w:sz w:val="24"/>
          <w:szCs w:val="24"/>
        </w:rPr>
        <w:t xml:space="preserve"> протокола итогов аукциона, либо протокола рассмотрения Заявок, если аукцион признан несостоявшимся по причине подачи единственной Заявки, либо признания участником аукциона только одного претендента.</w:t>
      </w:r>
    </w:p>
    <w:p w:rsidR="00B456F4" w:rsidRDefault="00F9608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Победитель или единственный участник аукциона обязан в течени</w:t>
      </w:r>
      <w:proofErr w:type="gramStart"/>
      <w:r>
        <w:rPr>
          <w:rFonts w:ascii="PT Astra Serif" w:hAnsi="PT Astra Serif"/>
          <w:bCs/>
          <w:sz w:val="24"/>
          <w:szCs w:val="24"/>
        </w:rPr>
        <w:t>и</w:t>
      </w:r>
      <w:proofErr w:type="gramEnd"/>
      <w:r>
        <w:rPr>
          <w:rFonts w:ascii="PT Astra Serif" w:hAnsi="PT Astra Serif"/>
          <w:bCs/>
          <w:sz w:val="24"/>
          <w:szCs w:val="24"/>
        </w:rPr>
        <w:t xml:space="preserve"> трех рабочих дней после получения подписать и вернуть один экземпляр Договора Организатору аукциона.</w:t>
      </w:r>
    </w:p>
    <w:p w:rsidR="00B456F4" w:rsidRDefault="00F9608F">
      <w:pPr>
        <w:spacing w:after="0" w:line="264" w:lineRule="auto"/>
        <w:ind w:firstLine="709"/>
        <w:jc w:val="both"/>
        <w:rPr>
          <w:rFonts w:ascii="PT Astra Serif" w:hAnsi="PT Astra Serif"/>
          <w:sz w:val="24"/>
          <w:szCs w:val="24"/>
        </w:rPr>
      </w:pPr>
      <w:r>
        <w:rPr>
          <w:rFonts w:ascii="PT Astra Serif" w:hAnsi="PT Astra Serif"/>
          <w:bCs/>
          <w:sz w:val="24"/>
          <w:szCs w:val="24"/>
        </w:rPr>
        <w:t xml:space="preserve">76. </w:t>
      </w:r>
      <w:r>
        <w:rPr>
          <w:rFonts w:ascii="PT Astra Serif" w:hAnsi="PT Astra Serif"/>
          <w:sz w:val="24"/>
          <w:szCs w:val="24"/>
        </w:rPr>
        <w:t>Сумма внесенного задатка засчитывается в счет платежей по Договору в следующих случаях:</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 xml:space="preserve"> - победителю аукциона;</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 участнику аукциона, сделавшему предпоследнее предложение о наибольшей цене права заключения Договора и с которым подлежит заключению Договор;</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 лицу, признанному единственным участником аукциона;</w:t>
      </w:r>
    </w:p>
    <w:p w:rsidR="00B456F4" w:rsidRDefault="00F9608F">
      <w:pPr>
        <w:spacing w:after="0" w:line="264" w:lineRule="auto"/>
        <w:ind w:firstLine="709"/>
        <w:jc w:val="both"/>
        <w:rPr>
          <w:rFonts w:ascii="PT Astra Serif" w:hAnsi="PT Astra Serif"/>
          <w:sz w:val="24"/>
          <w:szCs w:val="24"/>
        </w:rPr>
      </w:pPr>
      <w:r>
        <w:rPr>
          <w:rFonts w:ascii="PT Astra Serif" w:hAnsi="PT Astra Serif"/>
          <w:sz w:val="24"/>
          <w:szCs w:val="24"/>
        </w:rPr>
        <w:t xml:space="preserve">- участнику, подавшему единственную Заявку на участие в аукционе. </w:t>
      </w:r>
    </w:p>
    <w:p w:rsidR="00B456F4" w:rsidRDefault="00F9608F">
      <w:pPr>
        <w:spacing w:after="0" w:line="264" w:lineRule="auto"/>
        <w:ind w:firstLine="709"/>
        <w:jc w:val="both"/>
        <w:rPr>
          <w:rFonts w:ascii="PT Astra Serif" w:hAnsi="PT Astra Serif"/>
          <w:bCs/>
          <w:sz w:val="24"/>
          <w:szCs w:val="24"/>
        </w:rPr>
      </w:pPr>
      <w:r>
        <w:rPr>
          <w:rFonts w:ascii="PT Astra Serif" w:hAnsi="PT Astra Serif"/>
          <w:bCs/>
          <w:sz w:val="24"/>
          <w:szCs w:val="24"/>
        </w:rPr>
        <w:t>77.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аукцион признан несостоявшимся по причине подачи единственной Заявки на участие в аукционе, либо признания участником аукциона только одного претендента, с лицом, подавшим единственную Заявку на участие в аукционе, в случае, если указанная Заявка </w:t>
      </w:r>
      <w:r>
        <w:rPr>
          <w:rFonts w:ascii="PT Astra Serif" w:hAnsi="PT Astra Serif"/>
          <w:bCs/>
          <w:sz w:val="24"/>
          <w:szCs w:val="24"/>
        </w:rPr>
        <w:lastRenderedPageBreak/>
        <w:t>соответствует требованиям и условиям, предусмотренным документацией об аукционе, а также с лицом, признанным единственным участником аукциона, Организатор аукциона заключает Договор на условиях и по начальной (минимальной) цене Договора (лота), указанной в извещении о проведен</w:t>
      </w:r>
      <w:proofErr w:type="gramStart"/>
      <w:r>
        <w:rPr>
          <w:rFonts w:ascii="PT Astra Serif" w:hAnsi="PT Astra Serif"/>
          <w:bCs/>
          <w:sz w:val="24"/>
          <w:szCs w:val="24"/>
        </w:rPr>
        <w:t>ии ау</w:t>
      </w:r>
      <w:proofErr w:type="gramEnd"/>
      <w:r>
        <w:rPr>
          <w:rFonts w:ascii="PT Astra Serif" w:hAnsi="PT Astra Serif"/>
          <w:bCs/>
          <w:sz w:val="24"/>
          <w:szCs w:val="24"/>
        </w:rPr>
        <w:t>кциона и аукционной документации.</w:t>
      </w:r>
    </w:p>
    <w:p w:rsidR="00B456F4" w:rsidRDefault="00F9608F">
      <w:pPr>
        <w:spacing w:after="0" w:line="264" w:lineRule="auto"/>
        <w:ind w:firstLine="709"/>
        <w:jc w:val="both"/>
        <w:rPr>
          <w:rFonts w:ascii="PT Astra Serif" w:hAnsi="PT Astra Serif"/>
          <w:sz w:val="24"/>
          <w:szCs w:val="24"/>
        </w:rPr>
      </w:pPr>
      <w:r>
        <w:rPr>
          <w:rFonts w:ascii="PT Astra Serif" w:hAnsi="PT Astra Serif"/>
          <w:bCs/>
          <w:sz w:val="24"/>
          <w:szCs w:val="24"/>
        </w:rPr>
        <w:t>78. В случае</w:t>
      </w:r>
      <w:proofErr w:type="gramStart"/>
      <w:r>
        <w:rPr>
          <w:rFonts w:ascii="PT Astra Serif" w:hAnsi="PT Astra Serif"/>
          <w:bCs/>
          <w:sz w:val="24"/>
          <w:szCs w:val="24"/>
        </w:rPr>
        <w:t>,</w:t>
      </w:r>
      <w:proofErr w:type="gramEnd"/>
      <w:r>
        <w:rPr>
          <w:rFonts w:ascii="PT Astra Serif" w:hAnsi="PT Astra Serif"/>
          <w:bCs/>
          <w:sz w:val="24"/>
          <w:szCs w:val="24"/>
        </w:rPr>
        <w:t xml:space="preserve"> если победитель аукциона не подписал Договор на размещение нестационарного торгового объекта в срок и на условиях, предусмотренных аукционной документацией и протоколом, победитель аукциона признается уклонившимся от заключения договора на размещение нестационарного торгового объекта, и денежные средства, внесенные им в качестве задатка, не возвращаются.</w:t>
      </w:r>
    </w:p>
    <w:p w:rsidR="00B456F4" w:rsidRDefault="00F9608F">
      <w:pPr>
        <w:pStyle w:val="ConsPlusNormal0"/>
        <w:shd w:val="clear" w:color="auto" w:fill="FFFFFF"/>
        <w:spacing w:line="264" w:lineRule="auto"/>
        <w:ind w:firstLine="709"/>
        <w:jc w:val="both"/>
        <w:rPr>
          <w:rFonts w:ascii="PT Astra Serif" w:hAnsi="PT Astra Serif"/>
          <w:sz w:val="24"/>
          <w:szCs w:val="24"/>
        </w:rPr>
      </w:pPr>
      <w:r>
        <w:rPr>
          <w:rFonts w:ascii="PT Astra Serif" w:hAnsi="PT Astra Serif"/>
          <w:bCs/>
          <w:sz w:val="24"/>
          <w:szCs w:val="24"/>
        </w:rPr>
        <w:t xml:space="preserve">79. </w:t>
      </w:r>
      <w:r>
        <w:rPr>
          <w:rFonts w:ascii="PT Astra Serif" w:hAnsi="PT Astra Serif"/>
          <w:sz w:val="24"/>
          <w:szCs w:val="24"/>
        </w:rPr>
        <w:t>В случае уклонения победителя аукциона от заключения Договора, Договор подлежит заключению с участником аукциона, сделавшим предпоследнее предложение о наибольшей цене права заключения Договора. При этом заключение Договора для участника аукциона, сделавшего предпоследнее предложение о цене права заключения Договора, является обязательным.</w:t>
      </w:r>
    </w:p>
    <w:p w:rsidR="00B456F4" w:rsidRDefault="00F9608F">
      <w:pPr>
        <w:shd w:val="clear" w:color="auto" w:fill="FFFFFF"/>
        <w:spacing w:after="0" w:line="264" w:lineRule="auto"/>
        <w:ind w:firstLine="709"/>
        <w:jc w:val="both"/>
        <w:rPr>
          <w:rFonts w:ascii="PT Astra Serif" w:hAnsi="PT Astra Serif"/>
          <w:sz w:val="24"/>
          <w:szCs w:val="24"/>
        </w:rPr>
      </w:pPr>
      <w:r>
        <w:rPr>
          <w:rFonts w:ascii="PT Astra Serif" w:hAnsi="PT Astra Serif"/>
          <w:sz w:val="24"/>
          <w:szCs w:val="24"/>
        </w:rPr>
        <w:t>Договор подлежит заключению с таким участником аукциона не позднее трех рабочих дней со дня официального опубликования протокола об отказе победителя аукциона от заключения Договора.</w:t>
      </w:r>
    </w:p>
    <w:p w:rsidR="00B456F4" w:rsidRDefault="00F9608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В случае уклонения участника аукциона, сделавшего предпоследнее предложение от заключения договора на размещение нестационарного торгового объекта, денежные средства, внесенные им в качестве задатка, не возвращаются.</w:t>
      </w:r>
    </w:p>
    <w:p w:rsidR="00B456F4" w:rsidRDefault="00F9608F">
      <w:pPr>
        <w:shd w:val="clear" w:color="auto" w:fill="FFFFFF"/>
        <w:tabs>
          <w:tab w:val="left" w:pos="1671"/>
        </w:tabs>
        <w:spacing w:after="0" w:line="264" w:lineRule="auto"/>
        <w:ind w:firstLine="709"/>
        <w:jc w:val="both"/>
      </w:pPr>
      <w:r>
        <w:rPr>
          <w:rFonts w:ascii="PT Astra Serif" w:hAnsi="PT Astra Serif"/>
          <w:sz w:val="24"/>
          <w:szCs w:val="24"/>
        </w:rPr>
        <w:t xml:space="preserve">80. </w:t>
      </w:r>
      <w:proofErr w:type="gramStart"/>
      <w:r>
        <w:rPr>
          <w:rFonts w:ascii="PT Astra Serif" w:hAnsi="PT Astra Serif"/>
          <w:sz w:val="24"/>
          <w:szCs w:val="24"/>
        </w:rPr>
        <w:t xml:space="preserve">Протокол об отказе победителя аукциона от заключения Договора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7" w:tgtFrame="_blank">
        <w:r>
          <w:rPr>
            <w:rStyle w:val="ListLabel2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 </w:t>
      </w:r>
      <w:proofErr w:type="gramEnd"/>
    </w:p>
    <w:p w:rsidR="00B456F4" w:rsidRDefault="00F9608F">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81. В случае уклонения победителя аукциона или участника аукциона, сделавшего предпоследнее предложение о цене аукциона, от заключения Договора Организатор аукциона признает аукцион несостоявшимся и вправе объявить повторный аукцион.</w:t>
      </w:r>
    </w:p>
    <w:p w:rsidR="00B456F4" w:rsidRDefault="00F9608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82. На электронной площадке Организатор аукциона посредством штатного интерфейса  электронной площадки  формирует сведения о заключении Договора, либо размещает протокол об уклонении победителя от заключения Договора.</w:t>
      </w:r>
    </w:p>
    <w:p w:rsidR="00B456F4" w:rsidRDefault="00F9608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83. В срок, предусмотренный для заключения Договора, Организатор аукциона обязан отказаться от заключения Договора с победителем аукциона, либо с единственным участником аукциона в случае установления факта:</w:t>
      </w:r>
    </w:p>
    <w:p w:rsidR="00B456F4" w:rsidRDefault="00F9608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проведения ликвидации участника аукциона;</w:t>
      </w:r>
    </w:p>
    <w:p w:rsidR="00B456F4" w:rsidRDefault="00F9608F">
      <w:pPr>
        <w:tabs>
          <w:tab w:val="center" w:pos="567"/>
        </w:tabs>
        <w:spacing w:after="0"/>
        <w:jc w:val="both"/>
        <w:outlineLvl w:val="0"/>
        <w:rPr>
          <w:rFonts w:ascii="PT Astra Serif" w:hAnsi="PT Astra Serif"/>
          <w:bCs/>
          <w:sz w:val="24"/>
          <w:szCs w:val="24"/>
        </w:rPr>
      </w:pPr>
      <w:r>
        <w:rPr>
          <w:rFonts w:ascii="PT Astra Serif" w:hAnsi="PT Astra Serif"/>
          <w:bCs/>
          <w:sz w:val="24"/>
          <w:szCs w:val="24"/>
        </w:rPr>
        <w:tab/>
      </w:r>
      <w:r>
        <w:rPr>
          <w:rFonts w:ascii="PT Astra Serif" w:hAnsi="PT Astra Serif"/>
          <w:bCs/>
          <w:sz w:val="24"/>
          <w:szCs w:val="24"/>
        </w:rPr>
        <w:tab/>
        <w:t>- принятия арбитражным судом решения о признании участника аукциона - юридического лица, индивидуального предпринимателя банкротом и об открытии конкурсного производства;</w:t>
      </w:r>
    </w:p>
    <w:p w:rsidR="00B456F4" w:rsidRDefault="00F9608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приостановления деятельности такого лица в порядке, предусмотренном Кодексом Российской Федерации об административных правонарушениях;</w:t>
      </w:r>
    </w:p>
    <w:p w:rsidR="00B456F4" w:rsidRDefault="00F9608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наличие задолженности по обязательным платежам в бюджет города Кургана за предыдущий календарный год;</w:t>
      </w:r>
    </w:p>
    <w:p w:rsidR="00B456F4" w:rsidRDefault="00F9608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предоставления лицом заведомо ложных сведений, содержащихся в документах, приложенных к Заявке на участие в аукционе.</w:t>
      </w:r>
    </w:p>
    <w:p w:rsidR="00B456F4" w:rsidRDefault="00F9608F">
      <w:pPr>
        <w:tabs>
          <w:tab w:val="center" w:pos="567"/>
        </w:tabs>
        <w:spacing w:after="0"/>
        <w:ind w:firstLine="709"/>
        <w:jc w:val="both"/>
        <w:outlineLvl w:val="0"/>
        <w:rPr>
          <w:rFonts w:ascii="PT Astra Serif" w:hAnsi="PT Astra Serif"/>
          <w:bCs/>
          <w:sz w:val="24"/>
          <w:szCs w:val="24"/>
        </w:rPr>
      </w:pPr>
      <w:r>
        <w:rPr>
          <w:rFonts w:ascii="PT Astra Serif" w:hAnsi="PT Astra Serif"/>
          <w:bCs/>
          <w:sz w:val="24"/>
          <w:szCs w:val="24"/>
        </w:rPr>
        <w:t xml:space="preserve">84. </w:t>
      </w:r>
      <w:proofErr w:type="gramStart"/>
      <w:r>
        <w:rPr>
          <w:rFonts w:ascii="PT Astra Serif" w:hAnsi="PT Astra Serif"/>
          <w:bCs/>
          <w:sz w:val="24"/>
          <w:szCs w:val="24"/>
        </w:rPr>
        <w:t>В случае отказа от заключения Договора с победителем аукциона, либо с единственным участником аукциона, Комиссией в срок не позднее дня, следующего после дня установления указанных выше фактов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 Организатор аукциона</w:t>
      </w:r>
      <w:proofErr w:type="gramEnd"/>
      <w:r>
        <w:rPr>
          <w:rFonts w:ascii="PT Astra Serif" w:hAnsi="PT Astra Serif"/>
          <w:bCs/>
          <w:sz w:val="24"/>
          <w:szCs w:val="24"/>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w:t>
      </w:r>
    </w:p>
    <w:p w:rsidR="00B456F4" w:rsidRDefault="00F9608F">
      <w:pPr>
        <w:pStyle w:val="ConsPlusNormal0"/>
        <w:spacing w:line="264" w:lineRule="auto"/>
        <w:ind w:firstLine="540"/>
        <w:jc w:val="both"/>
      </w:pPr>
      <w:r>
        <w:rPr>
          <w:rFonts w:ascii="PT Astra Serif" w:hAnsi="PT Astra Serif"/>
          <w:bCs/>
          <w:sz w:val="24"/>
          <w:szCs w:val="24"/>
        </w:rPr>
        <w:lastRenderedPageBreak/>
        <w:t xml:space="preserve">  85. </w:t>
      </w:r>
      <w:r>
        <w:rPr>
          <w:rFonts w:ascii="PT Astra Serif" w:hAnsi="PT Astra Serif"/>
          <w:sz w:val="24"/>
          <w:szCs w:val="24"/>
        </w:rPr>
        <w:t xml:space="preserve">Протокол направляется Организатором аукциона Оператору и размещается в информационно-телекоммуникационной сети «Интернет» на </w:t>
      </w:r>
      <w:r>
        <w:rPr>
          <w:rStyle w:val="extendedtext-short"/>
          <w:rFonts w:ascii="PT Astra Serif" w:hAnsi="PT Astra Serif"/>
          <w:sz w:val="24"/>
          <w:szCs w:val="24"/>
        </w:rPr>
        <w:t xml:space="preserve">официальном </w:t>
      </w:r>
      <w:r>
        <w:rPr>
          <w:rStyle w:val="extendedtext-short"/>
          <w:rFonts w:ascii="PT Astra Serif" w:hAnsi="PT Astra Serif"/>
          <w:bCs/>
          <w:sz w:val="24"/>
          <w:szCs w:val="24"/>
        </w:rPr>
        <w:t>сайте</w:t>
      </w:r>
      <w:r>
        <w:rPr>
          <w:rStyle w:val="extendedtext-short"/>
          <w:rFonts w:ascii="PT Astra Serif" w:hAnsi="PT Astra Serif"/>
          <w:sz w:val="24"/>
          <w:szCs w:val="24"/>
        </w:rPr>
        <w:t xml:space="preserve"> РФ для размещения информации о проведении </w:t>
      </w:r>
      <w:r>
        <w:rPr>
          <w:rStyle w:val="extendedtext-short"/>
          <w:rFonts w:ascii="PT Astra Serif" w:hAnsi="PT Astra Serif"/>
          <w:bCs/>
          <w:sz w:val="24"/>
          <w:szCs w:val="24"/>
        </w:rPr>
        <w:t>торгов</w:t>
      </w:r>
      <w:r>
        <w:rPr>
          <w:rFonts w:ascii="PT Astra Serif" w:hAnsi="PT Astra Serif"/>
          <w:sz w:val="24"/>
          <w:szCs w:val="24"/>
        </w:rPr>
        <w:t xml:space="preserve"> по адресу </w:t>
      </w:r>
      <w:proofErr w:type="spellStart"/>
      <w:r>
        <w:rPr>
          <w:rFonts w:ascii="PT Astra Serif" w:hAnsi="PT Astra Serif"/>
          <w:sz w:val="24"/>
          <w:szCs w:val="24"/>
        </w:rPr>
        <w:t>www.</w:t>
      </w:r>
      <w:hyperlink r:id="rId18" w:tgtFrame="_blank">
        <w:r>
          <w:rPr>
            <w:rStyle w:val="ListLabel10"/>
          </w:rPr>
          <w:t>torgi.gov.ru</w:t>
        </w:r>
        <w:proofErr w:type="spellEnd"/>
      </w:hyperlink>
      <w:r>
        <w:rPr>
          <w:rFonts w:ascii="PT Astra Serif" w:hAnsi="PT Astra Serif"/>
          <w:sz w:val="24"/>
          <w:szCs w:val="24"/>
        </w:rPr>
        <w:t xml:space="preserve">, официальном сайте муниципального образования города Кургана по адресу </w:t>
      </w:r>
      <w:proofErr w:type="spellStart"/>
      <w:r>
        <w:rPr>
          <w:rFonts w:ascii="PT Astra Serif" w:hAnsi="PT Astra Serif"/>
          <w:sz w:val="24"/>
          <w:szCs w:val="24"/>
        </w:rPr>
        <w:t>www.kurgan-city.ru</w:t>
      </w:r>
      <w:proofErr w:type="spellEnd"/>
      <w:r>
        <w:rPr>
          <w:rFonts w:ascii="PT Astra Serif" w:hAnsi="PT Astra Serif"/>
          <w:sz w:val="24"/>
          <w:szCs w:val="24"/>
        </w:rPr>
        <w:t xml:space="preserve"> в течение дня, следующего после дня подписания вышеуказанного протокола. </w:t>
      </w:r>
    </w:p>
    <w:p w:rsidR="00B456F4" w:rsidRDefault="00F9608F">
      <w:pPr>
        <w:tabs>
          <w:tab w:val="center" w:pos="567"/>
        </w:tabs>
        <w:spacing w:after="0"/>
        <w:jc w:val="both"/>
        <w:outlineLvl w:val="0"/>
        <w:rPr>
          <w:rFonts w:ascii="PT Astra Serif" w:hAnsi="PT Astra Serif"/>
          <w:sz w:val="24"/>
          <w:szCs w:val="24"/>
        </w:rPr>
      </w:pPr>
      <w:r>
        <w:rPr>
          <w:rFonts w:ascii="PT Astra Serif" w:hAnsi="PT Astra Serif"/>
          <w:bCs/>
          <w:sz w:val="24"/>
          <w:szCs w:val="24"/>
        </w:rPr>
        <w:tab/>
      </w:r>
      <w:r>
        <w:rPr>
          <w:rFonts w:ascii="PT Astra Serif" w:hAnsi="PT Astra Serif"/>
          <w:bCs/>
          <w:sz w:val="24"/>
          <w:szCs w:val="24"/>
        </w:rPr>
        <w:tab/>
        <w:t xml:space="preserve">86. </w:t>
      </w:r>
      <w:r>
        <w:rPr>
          <w:rFonts w:ascii="PT Astra Serif" w:hAnsi="PT Astra Serif"/>
          <w:sz w:val="24"/>
          <w:szCs w:val="24"/>
        </w:rPr>
        <w:t>В случае отказа Организатора аукциона от заключения Договора с победителем аукциона ввиду установления фактов, предусмотренных п. 83 аукционной документации, Договор подлежит заключению с участником аукциона, сделавшим предпоследнее предложение о наибольшей цене права заключения Договора.</w:t>
      </w:r>
    </w:p>
    <w:p w:rsidR="00B456F4" w:rsidRDefault="00F9608F">
      <w:pPr>
        <w:tabs>
          <w:tab w:val="center" w:pos="567"/>
        </w:tabs>
        <w:spacing w:after="0"/>
        <w:jc w:val="center"/>
        <w:outlineLvl w:val="0"/>
        <w:rPr>
          <w:rFonts w:ascii="PT Astra Serif" w:hAnsi="PT Astra Serif"/>
          <w:b/>
          <w:bCs/>
          <w:sz w:val="24"/>
          <w:szCs w:val="24"/>
        </w:rPr>
      </w:pPr>
      <w:r>
        <w:rPr>
          <w:rFonts w:ascii="PT Astra Serif" w:hAnsi="PT Astra Serif"/>
          <w:b/>
          <w:bCs/>
          <w:sz w:val="24"/>
          <w:szCs w:val="24"/>
        </w:rPr>
        <w:t>Заключительные положения</w:t>
      </w:r>
    </w:p>
    <w:p w:rsidR="00B456F4" w:rsidRDefault="00B456F4">
      <w:pPr>
        <w:tabs>
          <w:tab w:val="center" w:pos="567"/>
        </w:tabs>
        <w:spacing w:after="0"/>
        <w:jc w:val="both"/>
        <w:outlineLvl w:val="0"/>
        <w:rPr>
          <w:rFonts w:ascii="PT Astra Serif" w:hAnsi="PT Astra Serif"/>
          <w:bCs/>
          <w:sz w:val="24"/>
          <w:szCs w:val="24"/>
        </w:rPr>
      </w:pPr>
    </w:p>
    <w:p w:rsidR="00B456F4" w:rsidRDefault="00F9608F">
      <w:pPr>
        <w:spacing w:after="0" w:line="264" w:lineRule="auto"/>
        <w:ind w:firstLine="720"/>
        <w:jc w:val="both"/>
        <w:rPr>
          <w:rFonts w:ascii="PT Astra Serif" w:hAnsi="PT Astra Serif"/>
          <w:sz w:val="24"/>
          <w:szCs w:val="24"/>
        </w:rPr>
      </w:pPr>
      <w:r>
        <w:rPr>
          <w:rFonts w:ascii="PT Astra Serif" w:hAnsi="PT Astra Serif"/>
          <w:sz w:val="24"/>
          <w:szCs w:val="24"/>
        </w:rPr>
        <w:t>87. Действия участника аукциона (победителя, участника аукциона, сделавшего предпоследнее предложение о наибольшей цене права заключения Договора, участника аукциона, подавшего единственную заявку, отвечающую требованиям аукционной документации, единственного участника аукциона) по невозвращению подписанных экземпляров Договора в срок, установленный в извещении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отказ от заключения Договора. Действия участника аукциона по возвращению подписанных экземпляров Договора с протоколом разногласий в срок, установленный извещением о проведен</w:t>
      </w:r>
      <w:proofErr w:type="gramStart"/>
      <w:r>
        <w:rPr>
          <w:rFonts w:ascii="PT Astra Serif" w:hAnsi="PT Astra Serif"/>
          <w:sz w:val="24"/>
          <w:szCs w:val="24"/>
        </w:rPr>
        <w:t>ии ау</w:t>
      </w:r>
      <w:proofErr w:type="gramEnd"/>
      <w:r>
        <w:rPr>
          <w:rFonts w:ascii="PT Astra Serif" w:hAnsi="PT Astra Serif"/>
          <w:sz w:val="24"/>
          <w:szCs w:val="24"/>
        </w:rPr>
        <w:t>кциона и (или) аукционной документацией, рассматриваются как уклонение от заключения Договора.</w:t>
      </w:r>
    </w:p>
    <w:p w:rsidR="00B456F4" w:rsidRDefault="00F9608F">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88. В случае уклонения победителя аукциона от заключения Договора, Организатор аукциона вправе обратиться в суд с иском о понуждении победителя аукциона заключить Договор, а также о возмещении убытков, причиненных уклонением от заключения Договора, либо заключить Договор с участником аукциона, сделавшим предпоследнее предложение о цене права заключения Договора.</w:t>
      </w:r>
      <w:bookmarkStart w:id="1" w:name="sub_15055"/>
      <w:bookmarkEnd w:id="1"/>
    </w:p>
    <w:p w:rsidR="00B456F4" w:rsidRDefault="00F9608F">
      <w:pPr>
        <w:shd w:val="clear" w:color="auto" w:fill="FFFFFF"/>
        <w:spacing w:after="0" w:line="264" w:lineRule="auto"/>
        <w:ind w:firstLine="720"/>
        <w:jc w:val="both"/>
        <w:rPr>
          <w:rFonts w:ascii="PT Astra Serif" w:hAnsi="PT Astra Serif"/>
          <w:sz w:val="24"/>
          <w:szCs w:val="24"/>
        </w:rPr>
      </w:pPr>
      <w:r>
        <w:rPr>
          <w:rFonts w:ascii="PT Astra Serif" w:hAnsi="PT Astra Serif"/>
          <w:sz w:val="24"/>
          <w:szCs w:val="24"/>
        </w:rPr>
        <w:t>89. В случае уклонения участника аукциона, сделавшего предпоследнее предложение о цене права заключения Договора, от заключения Договора Организатор аукциона вправе обратиться в суд с иском о понуждении такого участника заключить Договор, а также о возмещении убытков, причиненных уклонением от заключения Договора.</w:t>
      </w:r>
    </w:p>
    <w:p w:rsidR="00B456F4" w:rsidRDefault="00F9608F">
      <w:pPr>
        <w:spacing w:after="0" w:line="264" w:lineRule="auto"/>
        <w:ind w:firstLine="720"/>
        <w:jc w:val="both"/>
        <w:rPr>
          <w:rFonts w:ascii="PT Astra Serif" w:hAnsi="PT Astra Serif"/>
          <w:sz w:val="24"/>
          <w:szCs w:val="24"/>
        </w:rPr>
      </w:pPr>
      <w:r>
        <w:rPr>
          <w:rFonts w:ascii="PT Astra Serif" w:hAnsi="PT Astra Serif"/>
          <w:sz w:val="24"/>
          <w:szCs w:val="24"/>
        </w:rPr>
        <w:t>90. В случае уклонения участника аукциона, подавшего единственную Заявку, отвечающую требованиям аукционной документации, единственного участника от заключения Договора, Организатор аукциона вправе обратиться в суд с иском о понуждении таких участников аукциона заключить Договор, а также о возмещении убытков, причиненных уклонением от заключения Договора.</w:t>
      </w:r>
    </w:p>
    <w:p w:rsidR="00B456F4" w:rsidRDefault="00B456F4">
      <w:pPr>
        <w:tabs>
          <w:tab w:val="center" w:pos="567"/>
        </w:tabs>
        <w:spacing w:after="0"/>
        <w:jc w:val="both"/>
        <w:outlineLvl w:val="0"/>
        <w:rPr>
          <w:rFonts w:ascii="PT Astra Serif" w:hAnsi="PT Astra Serif"/>
          <w:bCs/>
          <w:sz w:val="24"/>
          <w:szCs w:val="24"/>
        </w:rPr>
      </w:pPr>
    </w:p>
    <w:p w:rsidR="00B456F4" w:rsidRDefault="00B456F4">
      <w:pPr>
        <w:tabs>
          <w:tab w:val="center" w:pos="567"/>
        </w:tabs>
        <w:spacing w:after="0"/>
        <w:jc w:val="both"/>
        <w:outlineLvl w:val="0"/>
        <w:rPr>
          <w:rFonts w:ascii="PT Astra Serif" w:hAnsi="PT Astra Serif"/>
          <w:bCs/>
          <w:sz w:val="24"/>
          <w:szCs w:val="24"/>
        </w:rPr>
      </w:pPr>
    </w:p>
    <w:p w:rsidR="00027AE6" w:rsidRDefault="00027AE6">
      <w:pPr>
        <w:spacing w:after="0" w:line="240" w:lineRule="auto"/>
        <w:ind w:left="6804"/>
        <w:rPr>
          <w:rFonts w:ascii="PT Astra Serif" w:hAnsi="PT Astra Serif" w:cs="Times New Roman"/>
          <w:bCs/>
          <w:sz w:val="24"/>
          <w:szCs w:val="24"/>
        </w:rPr>
      </w:pPr>
    </w:p>
    <w:p w:rsidR="00027AE6" w:rsidRDefault="00027AE6">
      <w:pPr>
        <w:spacing w:after="0" w:line="240" w:lineRule="auto"/>
        <w:ind w:left="6804"/>
        <w:rPr>
          <w:rFonts w:ascii="PT Astra Serif" w:hAnsi="PT Astra Serif" w:cs="Times New Roman"/>
          <w:bCs/>
          <w:sz w:val="24"/>
          <w:szCs w:val="24"/>
        </w:rPr>
      </w:pPr>
    </w:p>
    <w:p w:rsidR="00027AE6" w:rsidRDefault="00027AE6">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97501E" w:rsidRDefault="0097501E">
      <w:pPr>
        <w:spacing w:after="0" w:line="240" w:lineRule="auto"/>
        <w:ind w:left="6804"/>
        <w:rPr>
          <w:rFonts w:ascii="PT Astra Serif" w:hAnsi="PT Astra Serif" w:cs="Times New Roman"/>
          <w:bCs/>
          <w:sz w:val="24"/>
          <w:szCs w:val="24"/>
        </w:rPr>
      </w:pPr>
    </w:p>
    <w:p w:rsidR="00027AE6" w:rsidRDefault="00027AE6">
      <w:pPr>
        <w:spacing w:after="0" w:line="240" w:lineRule="auto"/>
        <w:ind w:left="6804"/>
        <w:rPr>
          <w:rFonts w:ascii="PT Astra Serif" w:hAnsi="PT Astra Serif" w:cs="Times New Roman"/>
          <w:bCs/>
          <w:sz w:val="24"/>
          <w:szCs w:val="24"/>
        </w:rPr>
      </w:pPr>
    </w:p>
    <w:p w:rsidR="00B456F4" w:rsidRDefault="00F9608F">
      <w:pPr>
        <w:spacing w:after="0" w:line="240" w:lineRule="auto"/>
        <w:ind w:left="6804"/>
        <w:rPr>
          <w:rFonts w:ascii="PT Astra Serif" w:hAnsi="PT Astra Serif" w:cs="Times New Roman"/>
          <w:bCs/>
          <w:sz w:val="24"/>
          <w:szCs w:val="24"/>
        </w:rPr>
      </w:pPr>
      <w:r>
        <w:rPr>
          <w:rFonts w:ascii="PT Astra Serif" w:hAnsi="PT Astra Serif" w:cs="Times New Roman"/>
          <w:bCs/>
          <w:sz w:val="24"/>
          <w:szCs w:val="24"/>
        </w:rPr>
        <w:lastRenderedPageBreak/>
        <w:t>Приложение 1</w:t>
      </w:r>
    </w:p>
    <w:p w:rsidR="00B456F4" w:rsidRDefault="00F9608F">
      <w:pPr>
        <w:spacing w:after="0" w:line="240" w:lineRule="auto"/>
        <w:ind w:left="6804"/>
        <w:rPr>
          <w:rFonts w:ascii="Times New Roman" w:hAnsi="Times New Roman" w:cs="Times New Roman"/>
          <w:bCs/>
          <w:sz w:val="24"/>
          <w:szCs w:val="24"/>
        </w:rPr>
      </w:pPr>
      <w:r>
        <w:rPr>
          <w:rFonts w:ascii="PT Astra Serif" w:hAnsi="PT Astra Serif" w:cs="Times New Roman"/>
          <w:bCs/>
          <w:sz w:val="24"/>
          <w:szCs w:val="24"/>
        </w:rPr>
        <w:t>к аукционной документации</w:t>
      </w:r>
    </w:p>
    <w:p w:rsidR="00B456F4" w:rsidRDefault="00B456F4">
      <w:pPr>
        <w:ind w:firstLine="709"/>
        <w:jc w:val="right"/>
        <w:rPr>
          <w:rFonts w:ascii="Times New Roman" w:hAnsi="Times New Roman" w:cs="Times New Roman"/>
          <w:bCs/>
          <w:sz w:val="24"/>
          <w:szCs w:val="24"/>
        </w:rPr>
      </w:pPr>
    </w:p>
    <w:p w:rsidR="00B456F4" w:rsidRDefault="00F9608F">
      <w:pPr>
        <w:spacing w:after="0"/>
        <w:jc w:val="center"/>
        <w:rPr>
          <w:rFonts w:ascii="PT Astra Serif" w:hAnsi="PT Astra Serif" w:cs="Times New Roman"/>
          <w:b/>
          <w:bCs/>
          <w:sz w:val="24"/>
          <w:szCs w:val="24"/>
        </w:rPr>
      </w:pPr>
      <w:r>
        <w:rPr>
          <w:rFonts w:ascii="PT Astra Serif" w:hAnsi="PT Astra Serif" w:cs="Times New Roman"/>
          <w:b/>
          <w:bCs/>
          <w:sz w:val="24"/>
          <w:szCs w:val="24"/>
        </w:rPr>
        <w:t>Методика определения размера платы за размещение</w:t>
      </w:r>
    </w:p>
    <w:p w:rsidR="00B456F4" w:rsidRDefault="00F9608F">
      <w:pPr>
        <w:spacing w:after="0"/>
        <w:jc w:val="center"/>
        <w:rPr>
          <w:rFonts w:ascii="PT Astra Serif" w:hAnsi="PT Astra Serif" w:cs="Times New Roman"/>
          <w:b/>
          <w:bCs/>
          <w:sz w:val="24"/>
          <w:szCs w:val="24"/>
        </w:rPr>
      </w:pPr>
      <w:r>
        <w:rPr>
          <w:rFonts w:ascii="PT Astra Serif" w:hAnsi="PT Astra Serif" w:cs="Times New Roman"/>
          <w:b/>
          <w:bCs/>
          <w:sz w:val="24"/>
          <w:szCs w:val="24"/>
        </w:rPr>
        <w:t xml:space="preserve"> нестационарного объекта уличной торговли</w:t>
      </w:r>
    </w:p>
    <w:p w:rsidR="00B456F4" w:rsidRDefault="00B456F4">
      <w:pPr>
        <w:spacing w:after="0"/>
        <w:jc w:val="center"/>
        <w:rPr>
          <w:rFonts w:ascii="PT Astra Serif" w:hAnsi="PT Astra Serif" w:cs="Times New Roman"/>
          <w:b/>
          <w:bCs/>
          <w:sz w:val="24"/>
          <w:szCs w:val="24"/>
        </w:rPr>
      </w:pPr>
    </w:p>
    <w:p w:rsidR="00B456F4" w:rsidRDefault="00B456F4">
      <w:pPr>
        <w:ind w:firstLine="709"/>
        <w:jc w:val="right"/>
        <w:rPr>
          <w:rFonts w:ascii="Times New Roman" w:hAnsi="Times New Roman" w:cs="Times New Roman"/>
          <w:bCs/>
          <w:sz w:val="24"/>
          <w:szCs w:val="24"/>
        </w:rPr>
      </w:pPr>
    </w:p>
    <w:p w:rsidR="00B456F4" w:rsidRDefault="00F9608F">
      <w:pPr>
        <w:spacing w:after="0"/>
        <w:ind w:firstLine="709"/>
        <w:jc w:val="both"/>
        <w:rPr>
          <w:rFonts w:ascii="PT Astra Serif" w:hAnsi="PT Astra Serif"/>
          <w:sz w:val="24"/>
          <w:szCs w:val="24"/>
        </w:rPr>
      </w:pPr>
      <w:proofErr w:type="gramStart"/>
      <w:r>
        <w:rPr>
          <w:rFonts w:ascii="PT Astra Serif" w:eastAsia="Arial CYR" w:hAnsi="PT Astra Serif" w:cs="Arial CYR"/>
          <w:sz w:val="24"/>
          <w:szCs w:val="24"/>
        </w:rPr>
        <w:t xml:space="preserve">Размер платы </w:t>
      </w:r>
      <w:r>
        <w:rPr>
          <w:rFonts w:ascii="PT Astra Serif" w:hAnsi="PT Astra Serif"/>
          <w:sz w:val="24"/>
          <w:szCs w:val="24"/>
        </w:rPr>
        <w:t xml:space="preserve">за размещение нестационарного объекта уличной торговли по договору на размещение нестационарного объекта уличной торговли (далее - Договор) за период размещения,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Кургана», определяется по формуле: </w:t>
      </w:r>
      <w:proofErr w:type="gramEnd"/>
    </w:p>
    <w:p w:rsidR="00B456F4" w:rsidRDefault="00F9608F">
      <w:pPr>
        <w:spacing w:after="0"/>
        <w:ind w:firstLine="709"/>
        <w:rPr>
          <w:rFonts w:ascii="PT Astra Serif" w:hAnsi="PT Astra Serif"/>
          <w:sz w:val="24"/>
          <w:szCs w:val="24"/>
        </w:rPr>
      </w:pPr>
      <w:proofErr w:type="spellStart"/>
      <w:r>
        <w:rPr>
          <w:rFonts w:ascii="PT Astra Serif" w:hAnsi="PT Astra Serif"/>
          <w:sz w:val="24"/>
          <w:szCs w:val="24"/>
        </w:rPr>
        <w:t>Р</w:t>
      </w:r>
      <w:r>
        <w:rPr>
          <w:rFonts w:ascii="PT Astra Serif" w:hAnsi="PT Astra Serif"/>
          <w:sz w:val="24"/>
          <w:szCs w:val="24"/>
          <w:vertAlign w:val="subscript"/>
        </w:rPr>
        <w:t>д</w:t>
      </w:r>
      <w:proofErr w:type="spellEnd"/>
      <w:r>
        <w:rPr>
          <w:rFonts w:ascii="PT Astra Serif" w:hAnsi="PT Astra Serif"/>
          <w:sz w:val="24"/>
          <w:szCs w:val="24"/>
        </w:rPr>
        <w:t xml:space="preserve"> </w:t>
      </w:r>
      <w:proofErr w:type="spellStart"/>
      <w:r>
        <w:rPr>
          <w:rFonts w:ascii="PT Astra Serif" w:hAnsi="PT Astra Serif"/>
          <w:sz w:val="24"/>
          <w:szCs w:val="24"/>
        </w:rPr>
        <w:t>=Р</w:t>
      </w:r>
      <w:r>
        <w:rPr>
          <w:rFonts w:ascii="PT Astra Serif" w:hAnsi="PT Astra Serif"/>
          <w:sz w:val="24"/>
          <w:szCs w:val="24"/>
          <w:vertAlign w:val="subscript"/>
        </w:rPr>
        <w:t>п</w:t>
      </w:r>
      <w:proofErr w:type="spellEnd"/>
      <w:r>
        <w:rPr>
          <w:rFonts w:ascii="PT Astra Serif" w:hAnsi="PT Astra Serif"/>
          <w:sz w:val="24"/>
          <w:szCs w:val="24"/>
        </w:rPr>
        <w:t xml:space="preserve"> </w:t>
      </w:r>
      <w:proofErr w:type="spellStart"/>
      <w:r>
        <w:rPr>
          <w:rFonts w:ascii="PT Astra Serif" w:hAnsi="PT Astra Serif"/>
          <w:sz w:val="24"/>
          <w:szCs w:val="24"/>
        </w:rPr>
        <w:t>х</w:t>
      </w:r>
      <w:proofErr w:type="spellEnd"/>
      <w:r>
        <w:rPr>
          <w:rFonts w:ascii="PT Astra Serif" w:hAnsi="PT Astra Serif"/>
          <w:sz w:val="24"/>
          <w:szCs w:val="24"/>
        </w:rPr>
        <w:t xml:space="preserve"> S </w:t>
      </w:r>
      <w:proofErr w:type="spellStart"/>
      <w:r>
        <w:rPr>
          <w:rFonts w:ascii="PT Astra Serif" w:hAnsi="PT Astra Serif"/>
          <w:sz w:val="24"/>
          <w:szCs w:val="24"/>
        </w:rPr>
        <w:t>х</w:t>
      </w:r>
      <w:proofErr w:type="spellEnd"/>
      <w:r>
        <w:rPr>
          <w:rFonts w:ascii="PT Astra Serif" w:hAnsi="PT Astra Serif"/>
          <w:sz w:val="24"/>
          <w:szCs w:val="24"/>
        </w:rPr>
        <w:t xml:space="preserve"> </w:t>
      </w:r>
      <w:proofErr w:type="gramStart"/>
      <w:r>
        <w:rPr>
          <w:rFonts w:ascii="PT Astra Serif" w:hAnsi="PT Astra Serif"/>
          <w:sz w:val="24"/>
          <w:szCs w:val="24"/>
        </w:rPr>
        <w:t>П</w:t>
      </w:r>
      <w:proofErr w:type="gramEnd"/>
      <w:r>
        <w:rPr>
          <w:rFonts w:ascii="PT Astra Serif" w:hAnsi="PT Astra Serif"/>
          <w:sz w:val="24"/>
          <w:szCs w:val="24"/>
        </w:rPr>
        <w:t xml:space="preserve"> </w:t>
      </w:r>
      <w:proofErr w:type="spellStart"/>
      <w:r>
        <w:rPr>
          <w:rFonts w:ascii="PT Astra Serif" w:hAnsi="PT Astra Serif"/>
          <w:sz w:val="24"/>
          <w:szCs w:val="24"/>
        </w:rPr>
        <w:t>х</w:t>
      </w:r>
      <w:proofErr w:type="spellEnd"/>
      <w:r>
        <w:rPr>
          <w:rFonts w:ascii="PT Astra Serif" w:hAnsi="PT Astra Serif"/>
          <w:sz w:val="24"/>
          <w:szCs w:val="24"/>
        </w:rPr>
        <w:t xml:space="preserve"> </w:t>
      </w: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rPr>
        <w:t>.</w:t>
      </w:r>
      <w:r>
        <w:rPr>
          <w:rFonts w:ascii="PT Astra Serif" w:hAnsi="PT Astra Serif"/>
          <w:sz w:val="24"/>
          <w:szCs w:val="24"/>
          <w:vertAlign w:val="subscript"/>
        </w:rPr>
        <w:t>,</w:t>
      </w:r>
      <w:r>
        <w:rPr>
          <w:rFonts w:ascii="PT Astra Serif" w:hAnsi="PT Astra Serif"/>
          <w:sz w:val="24"/>
          <w:szCs w:val="24"/>
        </w:rPr>
        <w:t xml:space="preserve">  где:</w:t>
      </w:r>
    </w:p>
    <w:p w:rsidR="00B456F4" w:rsidRDefault="00F9608F">
      <w:pPr>
        <w:spacing w:after="0"/>
        <w:ind w:firstLine="709"/>
        <w:jc w:val="both"/>
        <w:rPr>
          <w:rFonts w:ascii="PT Astra Serif" w:hAnsi="PT Astra Serif"/>
          <w:sz w:val="24"/>
          <w:szCs w:val="24"/>
        </w:rPr>
      </w:pPr>
      <w:proofErr w:type="spellStart"/>
      <w:r>
        <w:rPr>
          <w:rFonts w:ascii="PT Astra Serif" w:hAnsi="PT Astra Serif"/>
          <w:sz w:val="24"/>
          <w:szCs w:val="24"/>
        </w:rPr>
        <w:t>Р</w:t>
      </w:r>
      <w:r>
        <w:rPr>
          <w:rFonts w:ascii="PT Astra Serif" w:hAnsi="PT Astra Serif"/>
          <w:sz w:val="24"/>
          <w:szCs w:val="24"/>
          <w:vertAlign w:val="subscript"/>
        </w:rPr>
        <w:t>д</w:t>
      </w:r>
      <w:proofErr w:type="spellEnd"/>
      <w:r>
        <w:rPr>
          <w:rFonts w:ascii="PT Astra Serif" w:hAnsi="PT Astra Serif"/>
          <w:sz w:val="24"/>
          <w:szCs w:val="24"/>
        </w:rPr>
        <w:t xml:space="preserve"> - </w:t>
      </w:r>
      <w:r>
        <w:rPr>
          <w:rFonts w:ascii="PT Astra Serif" w:eastAsia="Arial CYR" w:hAnsi="PT Astra Serif" w:cs="Arial CYR"/>
          <w:sz w:val="24"/>
          <w:szCs w:val="24"/>
        </w:rPr>
        <w:t xml:space="preserve">размер платы </w:t>
      </w:r>
      <w:r>
        <w:rPr>
          <w:rFonts w:ascii="PT Astra Serif" w:hAnsi="PT Astra Serif"/>
          <w:sz w:val="24"/>
          <w:szCs w:val="24"/>
        </w:rPr>
        <w:t>за размещение нестационарного объекта уличной торговли по Договору, рублей;</w:t>
      </w:r>
    </w:p>
    <w:p w:rsidR="00B456F4" w:rsidRDefault="00F9608F">
      <w:pPr>
        <w:spacing w:after="0"/>
        <w:ind w:firstLine="709"/>
        <w:jc w:val="both"/>
        <w:rPr>
          <w:rFonts w:ascii="PT Astra Serif" w:hAnsi="PT Astra Serif"/>
          <w:sz w:val="24"/>
          <w:szCs w:val="24"/>
        </w:rPr>
      </w:pPr>
      <w:proofErr w:type="spellStart"/>
      <w:r>
        <w:rPr>
          <w:rFonts w:ascii="PT Astra Serif" w:hAnsi="PT Astra Serif"/>
          <w:sz w:val="24"/>
          <w:szCs w:val="24"/>
        </w:rPr>
        <w:t>Р</w:t>
      </w:r>
      <w:r>
        <w:rPr>
          <w:rFonts w:ascii="PT Astra Serif" w:hAnsi="PT Astra Serif"/>
          <w:sz w:val="24"/>
          <w:szCs w:val="24"/>
          <w:vertAlign w:val="subscript"/>
        </w:rPr>
        <w:t>п</w:t>
      </w:r>
      <w:proofErr w:type="spellEnd"/>
      <w:r>
        <w:rPr>
          <w:rFonts w:ascii="PT Astra Serif" w:hAnsi="PT Astra Serif"/>
          <w:sz w:val="24"/>
          <w:szCs w:val="24"/>
        </w:rPr>
        <w:t xml:space="preserve"> - размер платы за размещение нестационарного объекта уличной торговли в 2022 году (за 1 кв. м. в месяц), рублей;</w:t>
      </w:r>
    </w:p>
    <w:p w:rsidR="00B456F4" w:rsidRDefault="00F9608F">
      <w:pPr>
        <w:spacing w:after="0"/>
        <w:ind w:firstLine="709"/>
        <w:jc w:val="both"/>
        <w:rPr>
          <w:rFonts w:ascii="PT Astra Serif" w:hAnsi="PT Astra Serif"/>
          <w:sz w:val="24"/>
          <w:szCs w:val="24"/>
        </w:rPr>
      </w:pPr>
      <w:r>
        <w:rPr>
          <w:rFonts w:ascii="PT Astra Serif" w:hAnsi="PT Astra Serif"/>
          <w:sz w:val="24"/>
          <w:szCs w:val="24"/>
        </w:rPr>
        <w:t>S - площадь торгового места для размещения нестационарного объекта уличной торговли;</w:t>
      </w:r>
    </w:p>
    <w:p w:rsidR="00B456F4" w:rsidRDefault="00F9608F">
      <w:pPr>
        <w:spacing w:after="0"/>
        <w:ind w:firstLine="709"/>
        <w:jc w:val="both"/>
        <w:rPr>
          <w:rFonts w:ascii="PT Astra Serif" w:hAnsi="PT Astra Serif"/>
          <w:sz w:val="24"/>
          <w:szCs w:val="24"/>
        </w:rPr>
      </w:pPr>
      <w:proofErr w:type="gramStart"/>
      <w:r>
        <w:rPr>
          <w:rFonts w:ascii="PT Astra Serif" w:hAnsi="PT Astra Serif"/>
          <w:sz w:val="24"/>
          <w:szCs w:val="24"/>
        </w:rPr>
        <w:t>П</w:t>
      </w:r>
      <w:proofErr w:type="gramEnd"/>
      <w:r>
        <w:rPr>
          <w:rFonts w:ascii="PT Astra Serif" w:hAnsi="PT Astra Serif"/>
          <w:sz w:val="24"/>
          <w:szCs w:val="24"/>
        </w:rPr>
        <w:t xml:space="preserve"> - период размещения нестационарного объекта уличной торговли, установленный в соответствии с п. 11 главы I приложения к постановлению Администрации города Кургана от 26.02.2021 г. № 1003 «Об утверждении Положения о порядке размещения нестационарных объектов уличной торговли и летних кафе на территории города Кургана,</w:t>
      </w:r>
    </w:p>
    <w:p w:rsidR="00B456F4" w:rsidRDefault="00F9608F">
      <w:pPr>
        <w:spacing w:after="0"/>
        <w:ind w:firstLine="709"/>
        <w:jc w:val="both"/>
        <w:rPr>
          <w:rFonts w:ascii="PT Astra Serif" w:hAnsi="PT Astra Serif"/>
          <w:sz w:val="28"/>
        </w:rPr>
      </w:pPr>
      <w:proofErr w:type="spellStart"/>
      <w:r>
        <w:rPr>
          <w:rFonts w:ascii="PT Astra Serif" w:hAnsi="PT Astra Serif"/>
          <w:sz w:val="24"/>
          <w:szCs w:val="24"/>
        </w:rPr>
        <w:t>К</w:t>
      </w:r>
      <w:r>
        <w:rPr>
          <w:rFonts w:ascii="PT Astra Serif" w:hAnsi="PT Astra Serif"/>
          <w:sz w:val="24"/>
          <w:szCs w:val="24"/>
          <w:vertAlign w:val="subscript"/>
        </w:rPr>
        <w:t>инф</w:t>
      </w:r>
      <w:proofErr w:type="spellEnd"/>
      <w:r>
        <w:rPr>
          <w:rFonts w:ascii="PT Astra Serif" w:hAnsi="PT Astra Serif"/>
          <w:sz w:val="24"/>
          <w:szCs w:val="24"/>
          <w:vertAlign w:val="subscript"/>
        </w:rPr>
        <w:t xml:space="preserve">. </w:t>
      </w:r>
      <w:r>
        <w:rPr>
          <w:rFonts w:ascii="PT Astra Serif" w:hAnsi="PT Astra Serif"/>
          <w:sz w:val="24"/>
          <w:szCs w:val="24"/>
        </w:rPr>
        <w:t xml:space="preserve">- </w:t>
      </w:r>
      <w:r>
        <w:rPr>
          <w:rFonts w:ascii="PT Astra Serif" w:eastAsia="Arial CYR" w:hAnsi="PT Astra Serif" w:cs="Arial CYR"/>
          <w:sz w:val="24"/>
          <w:szCs w:val="24"/>
        </w:rPr>
        <w:t>коэффициент инфляции, предусмотренный федеральным законом о федеральном бюджете на очередной финансовый год и плановый период</w:t>
      </w:r>
      <w:r>
        <w:rPr>
          <w:rFonts w:ascii="PT Astra Serif" w:eastAsia="Arial CYR" w:hAnsi="PT Astra Serif" w:cs="Arial CYR"/>
          <w:sz w:val="28"/>
          <w:szCs w:val="28"/>
        </w:rPr>
        <w:t>.</w:t>
      </w:r>
    </w:p>
    <w:p w:rsidR="00B456F4" w:rsidRDefault="00B456F4">
      <w:pPr>
        <w:spacing w:after="0"/>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rPr>
          <w:rFonts w:ascii="Times New Roman" w:hAnsi="Times New Roman" w:cs="Times New Roman"/>
          <w:bCs/>
          <w:sz w:val="24"/>
          <w:szCs w:val="24"/>
        </w:rPr>
      </w:pPr>
    </w:p>
    <w:p w:rsidR="00B456F4" w:rsidRDefault="00B456F4">
      <w:pPr>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B456F4">
      <w:pPr>
        <w:ind w:firstLine="709"/>
        <w:jc w:val="right"/>
        <w:rPr>
          <w:rFonts w:ascii="Times New Roman" w:hAnsi="Times New Roman" w:cs="Times New Roman"/>
          <w:bCs/>
          <w:sz w:val="24"/>
          <w:szCs w:val="24"/>
        </w:rPr>
      </w:pPr>
    </w:p>
    <w:p w:rsidR="00B456F4" w:rsidRDefault="00F9608F">
      <w:pPr>
        <w:spacing w:after="0" w:line="240" w:lineRule="auto"/>
        <w:ind w:left="6804"/>
        <w:rPr>
          <w:rFonts w:ascii="PT Astra Serif" w:hAnsi="PT Astra Serif" w:cs="Times New Roman"/>
          <w:sz w:val="24"/>
          <w:szCs w:val="24"/>
        </w:rPr>
      </w:pPr>
      <w:r>
        <w:rPr>
          <w:rFonts w:ascii="PT Astra Serif" w:hAnsi="PT Astra Serif" w:cs="Times New Roman"/>
          <w:sz w:val="24"/>
          <w:szCs w:val="24"/>
        </w:rPr>
        <w:lastRenderedPageBreak/>
        <w:t>Приложение 2</w:t>
      </w:r>
    </w:p>
    <w:p w:rsidR="00B456F4" w:rsidRDefault="00F9608F">
      <w:pPr>
        <w:spacing w:after="0" w:line="240" w:lineRule="auto"/>
        <w:ind w:left="6804"/>
        <w:rPr>
          <w:rFonts w:ascii="PT Astra Serif" w:hAnsi="PT Astra Serif" w:cs="Times New Roman"/>
          <w:sz w:val="24"/>
          <w:szCs w:val="24"/>
        </w:rPr>
      </w:pPr>
      <w:r>
        <w:rPr>
          <w:rFonts w:ascii="PT Astra Serif" w:hAnsi="PT Astra Serif" w:cs="Times New Roman"/>
          <w:sz w:val="24"/>
          <w:szCs w:val="24"/>
        </w:rPr>
        <w:t>к аукционной документации</w:t>
      </w:r>
    </w:p>
    <w:p w:rsidR="00B456F4" w:rsidRDefault="00B456F4">
      <w:pPr>
        <w:spacing w:line="240" w:lineRule="auto"/>
        <w:ind w:firstLine="709"/>
        <w:jc w:val="right"/>
        <w:rPr>
          <w:rFonts w:ascii="PT Astra Serif" w:hAnsi="PT Astra Serif" w:cs="Times New Roman"/>
          <w:sz w:val="24"/>
          <w:szCs w:val="24"/>
        </w:rPr>
      </w:pPr>
    </w:p>
    <w:p w:rsidR="00B456F4" w:rsidRDefault="00F9608F">
      <w:pPr>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ПРОЕКТ ДОГОВОРА № ______</w:t>
      </w:r>
    </w:p>
    <w:p w:rsidR="00B456F4" w:rsidRDefault="00F9608F">
      <w:pPr>
        <w:spacing w:after="0" w:line="240" w:lineRule="auto"/>
        <w:jc w:val="center"/>
        <w:rPr>
          <w:rFonts w:ascii="PT Astra Serif" w:eastAsia="Times New Roman" w:hAnsi="PT Astra Serif"/>
          <w:b/>
          <w:sz w:val="24"/>
          <w:szCs w:val="24"/>
          <w:lang w:eastAsia="ru-RU"/>
        </w:rPr>
      </w:pPr>
      <w:r>
        <w:rPr>
          <w:rFonts w:ascii="PT Astra Serif" w:eastAsia="Times New Roman" w:hAnsi="PT Astra Serif" w:cs="Arial"/>
          <w:b/>
          <w:bCs/>
          <w:sz w:val="24"/>
          <w:szCs w:val="24"/>
          <w:lang w:eastAsia="ru-RU"/>
        </w:rPr>
        <w:t>на размещение нестационарного объекта уличной торговли</w:t>
      </w:r>
    </w:p>
    <w:p w:rsidR="00B456F4" w:rsidRDefault="00B456F4">
      <w:pPr>
        <w:spacing w:after="0" w:line="240" w:lineRule="auto"/>
        <w:ind w:firstLine="720"/>
        <w:jc w:val="center"/>
        <w:rPr>
          <w:rFonts w:ascii="PT Astra Serif" w:eastAsia="Times New Roman" w:hAnsi="PT Astra Serif"/>
          <w:b/>
          <w:sz w:val="24"/>
          <w:szCs w:val="24"/>
          <w:lang w:eastAsia="ru-RU"/>
        </w:rPr>
      </w:pPr>
    </w:p>
    <w:p w:rsidR="00B456F4" w:rsidRDefault="00F9608F">
      <w:pPr>
        <w:spacing w:after="0" w:line="240" w:lineRule="auto"/>
        <w:jc w:val="both"/>
        <w:rPr>
          <w:rFonts w:ascii="PT Astra Serif" w:eastAsia="Times New Roman" w:hAnsi="PT Astra Serif"/>
          <w:sz w:val="24"/>
          <w:szCs w:val="24"/>
          <w:lang w:eastAsia="ru-RU"/>
        </w:rPr>
      </w:pPr>
      <w:r>
        <w:rPr>
          <w:rFonts w:ascii="PT Astra Serif" w:eastAsia="Times New Roman" w:hAnsi="PT Astra Serif" w:cs="Courier New"/>
          <w:sz w:val="24"/>
          <w:szCs w:val="24"/>
          <w:lang w:eastAsia="ru-RU"/>
        </w:rPr>
        <w:t>г. Курган                                                                                                 «____»_______ 2022 г.</w:t>
      </w:r>
    </w:p>
    <w:p w:rsidR="00B456F4" w:rsidRDefault="00F9608F">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w:t>
      </w:r>
    </w:p>
    <w:p w:rsidR="00B456F4" w:rsidRDefault="00B456F4">
      <w:pPr>
        <w:spacing w:after="0" w:line="240" w:lineRule="auto"/>
        <w:jc w:val="both"/>
        <w:rPr>
          <w:rFonts w:ascii="PT Astra Serif" w:eastAsia="Times New Roman" w:hAnsi="PT Astra Serif"/>
          <w:sz w:val="24"/>
          <w:szCs w:val="24"/>
          <w:lang w:eastAsia="ru-RU"/>
        </w:rPr>
      </w:pPr>
    </w:p>
    <w:p w:rsidR="00B456F4" w:rsidRDefault="00F9608F">
      <w:pPr>
        <w:spacing w:after="0" w:line="240" w:lineRule="auto"/>
        <w:ind w:firstLine="709"/>
        <w:jc w:val="both"/>
        <w:rPr>
          <w:rFonts w:ascii="PT Astra Serif" w:eastAsia="Times New Roman" w:hAnsi="PT Astra Serif"/>
          <w:sz w:val="24"/>
          <w:szCs w:val="24"/>
          <w:lang w:eastAsia="ru-RU"/>
        </w:rPr>
      </w:pPr>
      <w:proofErr w:type="gramStart"/>
      <w:r>
        <w:rPr>
          <w:rFonts w:ascii="PT Astra Serif" w:eastAsia="Times New Roman" w:hAnsi="PT Astra Serif"/>
          <w:sz w:val="24"/>
          <w:szCs w:val="24"/>
          <w:lang w:eastAsia="ru-RU"/>
        </w:rPr>
        <w:t xml:space="preserve">Департамент экономического развития, предпринимательства и торговли Администрации города Кургана, именуемый в дальнейшем «Сторона 1», в лице директора Департамента экономического развития, предпринимательства и торговли Администрации города Кургана __________, действующего на основании Положения о Департаменте, утвержденного решением Курганской городской Думы от _________ № ________, и _________, именуемый в дальнейшем «Сторона 2», _________, действующий на основании </w:t>
      </w:r>
      <w:r>
        <w:rPr>
          <w:rFonts w:ascii="PT Astra Serif" w:eastAsia="Times New Roman" w:hAnsi="PT Astra Serif"/>
          <w:color w:val="000000"/>
          <w:sz w:val="24"/>
          <w:szCs w:val="24"/>
          <w:lang w:eastAsia="ru-RU"/>
        </w:rPr>
        <w:t>___________,</w:t>
      </w:r>
      <w:r>
        <w:rPr>
          <w:rFonts w:ascii="PT Astra Serif" w:eastAsia="Times New Roman" w:hAnsi="PT Astra Serif"/>
          <w:sz w:val="24"/>
          <w:szCs w:val="24"/>
          <w:lang w:eastAsia="ru-RU"/>
        </w:rPr>
        <w:t xml:space="preserve"> далее именуемые «Стороны», заключили настоящий договор (далее - Договор) о нижеследующем:</w:t>
      </w:r>
      <w:proofErr w:type="gramEnd"/>
    </w:p>
    <w:p w:rsidR="00B456F4" w:rsidRDefault="00B456F4">
      <w:pPr>
        <w:spacing w:after="0" w:line="240" w:lineRule="auto"/>
        <w:ind w:firstLine="539"/>
        <w:jc w:val="both"/>
        <w:rPr>
          <w:rFonts w:ascii="PT Astra Serif" w:eastAsia="Times New Roman" w:hAnsi="PT Astra Serif"/>
          <w:sz w:val="24"/>
          <w:szCs w:val="24"/>
          <w:lang w:eastAsia="ru-RU"/>
        </w:rPr>
      </w:pPr>
    </w:p>
    <w:p w:rsidR="00B456F4" w:rsidRDefault="00F9608F">
      <w:pPr>
        <w:spacing w:after="0" w:line="240" w:lineRule="auto"/>
        <w:jc w:val="center"/>
        <w:rPr>
          <w:rFonts w:ascii="PT Astra Serif" w:eastAsia="Times New Roman" w:hAnsi="PT Astra Serif"/>
          <w:sz w:val="24"/>
          <w:szCs w:val="24"/>
          <w:lang w:eastAsia="ru-RU"/>
        </w:rPr>
      </w:pPr>
      <w:r>
        <w:rPr>
          <w:rFonts w:ascii="PT Astra Serif" w:eastAsia="Times New Roman" w:hAnsi="PT Astra Serif" w:cs="Arial"/>
          <w:b/>
          <w:bCs/>
          <w:sz w:val="24"/>
          <w:szCs w:val="24"/>
          <w:lang w:eastAsia="ru-RU"/>
        </w:rPr>
        <w:t>Глава 1. Предмет и срок действия настоящего договора</w:t>
      </w:r>
    </w:p>
    <w:p w:rsidR="00B456F4" w:rsidRDefault="00B456F4">
      <w:pPr>
        <w:spacing w:after="0" w:line="240" w:lineRule="auto"/>
        <w:ind w:firstLine="720"/>
        <w:jc w:val="both"/>
        <w:rPr>
          <w:rFonts w:ascii="PT Astra Serif" w:eastAsia="Times New Roman" w:hAnsi="PT Astra Serif"/>
          <w:sz w:val="24"/>
          <w:szCs w:val="24"/>
          <w:lang w:eastAsia="ru-RU"/>
        </w:rPr>
      </w:pPr>
    </w:p>
    <w:p w:rsidR="00B456F4" w:rsidRDefault="00F9608F">
      <w:pPr>
        <w:spacing w:after="0" w:line="240" w:lineRule="auto"/>
        <w:jc w:val="both"/>
        <w:rPr>
          <w:rFonts w:ascii="PT Astra Serif" w:eastAsia="Times New Roman" w:hAnsi="PT Astra Serif"/>
          <w:sz w:val="24"/>
          <w:szCs w:val="24"/>
          <w:lang w:eastAsia="ru-RU"/>
        </w:rPr>
      </w:pPr>
      <w:r>
        <w:rPr>
          <w:rFonts w:ascii="PT Astra Serif" w:eastAsia="Times New Roman" w:hAnsi="PT Astra Serif" w:cs="Courier New"/>
          <w:sz w:val="24"/>
          <w:szCs w:val="24"/>
          <w:lang w:eastAsia="ru-RU"/>
        </w:rPr>
        <w:tab/>
        <w:t xml:space="preserve">1. В соответствии со схемой размещения нестационарных торговых объектов на территории города Кургана, утвержденной постановлением Администрации города Кургана от «____»_______ 20___ г. № ____, на основании протокола № ___ от «___»_______20__ г. электронного аукциона № ___________________ от «__»_______20__г. Сторона 1 предоставляет Стороне 2 право на размещение нестационарного объекта уличной торговли - </w:t>
      </w:r>
      <w:proofErr w:type="spellStart"/>
      <w:r>
        <w:rPr>
          <w:rFonts w:ascii="PT Astra Serif" w:eastAsia="Times New Roman" w:hAnsi="PT Astra Serif" w:cs="Courier New"/>
          <w:sz w:val="24"/>
          <w:szCs w:val="24"/>
          <w:lang w:eastAsia="ru-RU"/>
        </w:rPr>
        <w:t>вендингового</w:t>
      </w:r>
      <w:proofErr w:type="spellEnd"/>
      <w:r>
        <w:rPr>
          <w:rFonts w:ascii="PT Astra Serif" w:eastAsia="Times New Roman" w:hAnsi="PT Astra Serif" w:cs="Courier New"/>
          <w:sz w:val="24"/>
          <w:szCs w:val="24"/>
          <w:lang w:eastAsia="ru-RU"/>
        </w:rPr>
        <w:t xml:space="preserve"> автомата для продажи воды (далее - Объект) по адресу: ________________</w:t>
      </w:r>
      <w:proofErr w:type="gramStart"/>
      <w:r>
        <w:rPr>
          <w:rFonts w:ascii="PT Astra Serif" w:eastAsia="Times New Roman" w:hAnsi="PT Astra Serif" w:cs="Courier New"/>
          <w:sz w:val="24"/>
          <w:szCs w:val="24"/>
          <w:lang w:eastAsia="ru-RU"/>
        </w:rPr>
        <w:t xml:space="preserve"> ,</w:t>
      </w:r>
      <w:proofErr w:type="gramEnd"/>
      <w:r>
        <w:rPr>
          <w:rFonts w:ascii="PT Astra Serif" w:eastAsia="Times New Roman" w:hAnsi="PT Astra Serif" w:cs="Courier New"/>
          <w:sz w:val="24"/>
          <w:szCs w:val="24"/>
          <w:lang w:eastAsia="ru-RU"/>
        </w:rPr>
        <w:t xml:space="preserve"> общей площадью _____ кв. м. в соответствии со схемой размещения (приложение 1 к Договору), а Сторона 2 обязуется разместить и обеспечить в течение всего срока действия Договора функционирование Объекта в соответствии со специализацией: __________ на условиях и в порядке, предусмотренных Договором.</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cs="Courier New"/>
          <w:sz w:val="24"/>
          <w:szCs w:val="24"/>
          <w:lang w:eastAsia="ru-RU"/>
        </w:rPr>
        <w:t>2. Передача или уступка прав и обязанностей по Договору третьим лицам запрещена.</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cs="Courier New"/>
          <w:sz w:val="24"/>
          <w:szCs w:val="24"/>
          <w:lang w:eastAsia="ru-RU"/>
        </w:rPr>
        <w:t>3. Договор вступает в силу с момента его заключения.</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cs="Courier New"/>
          <w:sz w:val="24"/>
          <w:szCs w:val="24"/>
          <w:lang w:eastAsia="ru-RU"/>
        </w:rPr>
        <w:t>4. Срок действия Договора: с «____» ____________ 20___ г. по 08.02.2026 г.</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5. Фактическое размещение (установка) Объекта осуществляется Стороной 2 в срок до «___»__________20___года.</w:t>
      </w:r>
    </w:p>
    <w:p w:rsidR="00B456F4" w:rsidRDefault="00B456F4">
      <w:pPr>
        <w:spacing w:after="0" w:line="240" w:lineRule="auto"/>
        <w:ind w:firstLine="709"/>
        <w:jc w:val="both"/>
        <w:rPr>
          <w:rFonts w:ascii="PT Astra Serif" w:eastAsia="Times New Roman" w:hAnsi="PT Astra Serif"/>
          <w:sz w:val="24"/>
          <w:szCs w:val="24"/>
          <w:lang w:eastAsia="ru-RU"/>
        </w:rPr>
      </w:pPr>
    </w:p>
    <w:p w:rsidR="00B456F4" w:rsidRDefault="00F9608F">
      <w:pPr>
        <w:spacing w:after="0" w:line="240" w:lineRule="auto"/>
        <w:jc w:val="center"/>
        <w:rPr>
          <w:rFonts w:ascii="PT Astra Serif" w:eastAsia="Times New Roman" w:hAnsi="PT Astra Serif"/>
          <w:sz w:val="24"/>
          <w:szCs w:val="24"/>
          <w:lang w:eastAsia="ru-RU"/>
        </w:rPr>
      </w:pPr>
      <w:r>
        <w:rPr>
          <w:rFonts w:ascii="PT Astra Serif" w:eastAsia="Times New Roman" w:hAnsi="PT Astra Serif" w:cs="Courier New"/>
          <w:b/>
          <w:bCs/>
          <w:sz w:val="24"/>
          <w:szCs w:val="24"/>
          <w:lang w:eastAsia="ru-RU"/>
        </w:rPr>
        <w:t>Глава 2. Платежи по договору</w:t>
      </w:r>
    </w:p>
    <w:p w:rsidR="00B456F4" w:rsidRDefault="00B456F4">
      <w:pPr>
        <w:spacing w:after="0" w:line="240" w:lineRule="auto"/>
        <w:jc w:val="both"/>
        <w:rPr>
          <w:rFonts w:ascii="PT Astra Serif" w:eastAsia="Times New Roman" w:hAnsi="PT Astra Serif"/>
          <w:sz w:val="24"/>
          <w:szCs w:val="24"/>
          <w:lang w:eastAsia="ru-RU"/>
        </w:rPr>
      </w:pP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6. Ежегодный размер платы по Договору (далее - Плата) определен на основании протокола о результатах аукциона на право заключения Договора на размещение нестационарного объекта уличной торговли № ____ от «____»______20__г. и составляет</w:t>
      </w:r>
      <w:proofErr w:type="gramStart"/>
      <w:r>
        <w:rPr>
          <w:rFonts w:ascii="PT Astra Serif" w:eastAsia="Times New Roman" w:hAnsi="PT Astra Serif"/>
          <w:sz w:val="24"/>
          <w:szCs w:val="24"/>
          <w:lang w:eastAsia="ru-RU"/>
        </w:rPr>
        <w:t xml:space="preserve"> _______ (_____________) </w:t>
      </w:r>
      <w:proofErr w:type="gramEnd"/>
      <w:r>
        <w:rPr>
          <w:rFonts w:ascii="PT Astra Serif" w:eastAsia="Times New Roman" w:hAnsi="PT Astra Serif"/>
          <w:sz w:val="24"/>
          <w:szCs w:val="24"/>
          <w:lang w:eastAsia="ru-RU"/>
        </w:rPr>
        <w:t>рублей __ копеек.</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7. Задаток в размере 25 000 (двадцати пяти тысячи) рублей, перечисленный Стороной 2 для участия в аукционе, засчитывается в счет оплаты ежегодного размера платы по Договору.</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8. Плата по Договору исчисляется </w:t>
      </w:r>
      <w:proofErr w:type="gramStart"/>
      <w:r>
        <w:rPr>
          <w:rFonts w:ascii="PT Astra Serif" w:eastAsia="Times New Roman" w:hAnsi="PT Astra Serif"/>
          <w:sz w:val="24"/>
          <w:szCs w:val="24"/>
          <w:lang w:eastAsia="ru-RU"/>
        </w:rPr>
        <w:t>с даты</w:t>
      </w:r>
      <w:proofErr w:type="gramEnd"/>
      <w:r>
        <w:rPr>
          <w:rFonts w:ascii="PT Astra Serif" w:eastAsia="Times New Roman" w:hAnsi="PT Astra Serif"/>
          <w:sz w:val="24"/>
          <w:szCs w:val="24"/>
          <w:lang w:eastAsia="ru-RU"/>
        </w:rPr>
        <w:t xml:space="preserve"> фактического размещения Объекта, но не позднее 60 дней с момента заключения Договора. За неполный отчетный период размер платы исчисляется по формуле:</w:t>
      </w:r>
    </w:p>
    <w:p w:rsidR="00B456F4" w:rsidRDefault="00F9608F">
      <w:pPr>
        <w:spacing w:after="0" w:line="240" w:lineRule="auto"/>
        <w:ind w:firstLine="709"/>
        <w:jc w:val="both"/>
        <w:rPr>
          <w:rFonts w:ascii="PT Astra Serif" w:eastAsia="Times New Roman" w:hAnsi="PT Astra Serif"/>
          <w:sz w:val="24"/>
          <w:szCs w:val="24"/>
          <w:lang w:eastAsia="ru-RU"/>
        </w:rPr>
      </w:pPr>
      <w:proofErr w:type="spellStart"/>
      <w:r>
        <w:rPr>
          <w:rFonts w:ascii="PT Astra Serif" w:eastAsia="Times New Roman" w:hAnsi="PT Astra Serif"/>
          <w:sz w:val="24"/>
          <w:szCs w:val="24"/>
          <w:lang w:eastAsia="ru-RU"/>
        </w:rPr>
        <w:t>Р</w:t>
      </w:r>
      <w:r>
        <w:rPr>
          <w:rFonts w:ascii="PT Astra Serif" w:eastAsia="Times New Roman" w:hAnsi="PT Astra Serif"/>
          <w:sz w:val="24"/>
          <w:szCs w:val="24"/>
          <w:vertAlign w:val="subscript"/>
          <w:lang w:eastAsia="ru-RU"/>
        </w:rPr>
        <w:t>д</w:t>
      </w:r>
      <w:proofErr w:type="spellEnd"/>
      <w:r>
        <w:rPr>
          <w:rFonts w:ascii="PT Astra Serif" w:eastAsia="Times New Roman" w:hAnsi="PT Astra Serif"/>
          <w:sz w:val="24"/>
          <w:szCs w:val="24"/>
          <w:lang w:eastAsia="ru-RU"/>
        </w:rPr>
        <w:t xml:space="preserve"> = </w:t>
      </w:r>
      <w:proofErr w:type="spellStart"/>
      <w:r>
        <w:rPr>
          <w:rFonts w:ascii="PT Astra Serif" w:eastAsia="Times New Roman" w:hAnsi="PT Astra Serif"/>
          <w:sz w:val="24"/>
          <w:szCs w:val="24"/>
          <w:lang w:eastAsia="ru-RU"/>
        </w:rPr>
        <w:t>Р</w:t>
      </w:r>
      <w:r>
        <w:rPr>
          <w:rFonts w:ascii="PT Astra Serif" w:eastAsia="Times New Roman" w:hAnsi="PT Astra Serif"/>
          <w:sz w:val="24"/>
          <w:szCs w:val="24"/>
          <w:vertAlign w:val="subscript"/>
          <w:lang w:eastAsia="ru-RU"/>
        </w:rPr>
        <w:t>г</w:t>
      </w:r>
      <w:proofErr w:type="spellEnd"/>
      <w:r>
        <w:rPr>
          <w:rFonts w:ascii="PT Astra Serif" w:eastAsia="Times New Roman" w:hAnsi="PT Astra Serif"/>
          <w:sz w:val="24"/>
          <w:szCs w:val="24"/>
          <w:lang w:eastAsia="ru-RU"/>
        </w:rPr>
        <w:t xml:space="preserve"> / 365 (366) </w:t>
      </w:r>
      <w:proofErr w:type="spellStart"/>
      <w:r>
        <w:rPr>
          <w:rFonts w:ascii="PT Astra Serif" w:eastAsia="Times New Roman" w:hAnsi="PT Astra Serif"/>
          <w:sz w:val="24"/>
          <w:szCs w:val="24"/>
          <w:lang w:eastAsia="ru-RU"/>
        </w:rPr>
        <w:t>х</w:t>
      </w:r>
      <w:proofErr w:type="spellEnd"/>
      <w:r>
        <w:rPr>
          <w:rFonts w:ascii="PT Astra Serif" w:eastAsia="Times New Roman" w:hAnsi="PT Astra Serif"/>
          <w:sz w:val="24"/>
          <w:szCs w:val="24"/>
          <w:lang w:eastAsia="ru-RU"/>
        </w:rPr>
        <w:t xml:space="preserve"> К</w:t>
      </w:r>
      <w:r>
        <w:rPr>
          <w:rFonts w:ascii="PT Astra Serif" w:eastAsia="Times New Roman" w:hAnsi="PT Astra Serif"/>
          <w:sz w:val="24"/>
          <w:szCs w:val="24"/>
          <w:vertAlign w:val="subscript"/>
          <w:lang w:eastAsia="ru-RU"/>
        </w:rPr>
        <w:t>д</w:t>
      </w:r>
      <w:r>
        <w:rPr>
          <w:rFonts w:ascii="PT Astra Serif" w:eastAsia="Times New Roman" w:hAnsi="PT Astra Serif"/>
          <w:sz w:val="24"/>
          <w:szCs w:val="24"/>
          <w:lang w:eastAsia="ru-RU"/>
        </w:rPr>
        <w:t>, где:</w:t>
      </w:r>
    </w:p>
    <w:p w:rsidR="00B456F4" w:rsidRDefault="00F9608F">
      <w:pPr>
        <w:spacing w:after="0" w:line="240" w:lineRule="auto"/>
        <w:ind w:firstLine="709"/>
        <w:jc w:val="both"/>
        <w:rPr>
          <w:rFonts w:ascii="PT Astra Serif" w:eastAsia="Times New Roman" w:hAnsi="PT Astra Serif"/>
          <w:sz w:val="24"/>
          <w:szCs w:val="24"/>
          <w:lang w:eastAsia="ru-RU"/>
        </w:rPr>
      </w:pPr>
      <w:proofErr w:type="spellStart"/>
      <w:r>
        <w:rPr>
          <w:rFonts w:ascii="PT Astra Serif" w:eastAsia="Times New Roman" w:hAnsi="PT Astra Serif"/>
          <w:sz w:val="24"/>
          <w:szCs w:val="24"/>
          <w:lang w:eastAsia="ru-RU"/>
        </w:rPr>
        <w:t>Р</w:t>
      </w:r>
      <w:r>
        <w:rPr>
          <w:rFonts w:ascii="PT Astra Serif" w:eastAsia="Times New Roman" w:hAnsi="PT Astra Serif"/>
          <w:sz w:val="24"/>
          <w:szCs w:val="24"/>
          <w:vertAlign w:val="subscript"/>
          <w:lang w:eastAsia="ru-RU"/>
        </w:rPr>
        <w:t>д</w:t>
      </w:r>
      <w:proofErr w:type="spellEnd"/>
      <w:r>
        <w:rPr>
          <w:rFonts w:ascii="PT Astra Serif" w:eastAsia="Times New Roman" w:hAnsi="PT Astra Serif"/>
          <w:sz w:val="24"/>
          <w:szCs w:val="24"/>
          <w:vertAlign w:val="subscript"/>
          <w:lang w:eastAsia="ru-RU"/>
        </w:rPr>
        <w:t xml:space="preserve"> </w:t>
      </w:r>
      <w:r>
        <w:rPr>
          <w:rFonts w:ascii="PT Astra Serif" w:eastAsia="Times New Roman" w:hAnsi="PT Astra Serif"/>
          <w:sz w:val="24"/>
          <w:szCs w:val="24"/>
          <w:lang w:eastAsia="ru-RU"/>
        </w:rPr>
        <w:t>- размер платы за период размещения Объекта;</w:t>
      </w:r>
    </w:p>
    <w:p w:rsidR="00B456F4" w:rsidRDefault="00F9608F">
      <w:pPr>
        <w:spacing w:after="0" w:line="240" w:lineRule="auto"/>
        <w:ind w:firstLine="709"/>
        <w:jc w:val="both"/>
        <w:rPr>
          <w:rFonts w:ascii="PT Astra Serif" w:eastAsia="Times New Roman" w:hAnsi="PT Astra Serif"/>
          <w:sz w:val="24"/>
          <w:szCs w:val="24"/>
          <w:lang w:eastAsia="ru-RU"/>
        </w:rPr>
      </w:pPr>
      <w:proofErr w:type="spellStart"/>
      <w:r>
        <w:rPr>
          <w:rFonts w:ascii="PT Astra Serif" w:eastAsia="Times New Roman" w:hAnsi="PT Astra Serif"/>
          <w:sz w:val="24"/>
          <w:szCs w:val="24"/>
          <w:lang w:eastAsia="ru-RU"/>
        </w:rPr>
        <w:t>Р</w:t>
      </w:r>
      <w:r>
        <w:rPr>
          <w:rFonts w:ascii="PT Astra Serif" w:eastAsia="Times New Roman" w:hAnsi="PT Astra Serif"/>
          <w:sz w:val="24"/>
          <w:szCs w:val="24"/>
          <w:vertAlign w:val="subscript"/>
          <w:lang w:eastAsia="ru-RU"/>
        </w:rPr>
        <w:t>г</w:t>
      </w:r>
      <w:proofErr w:type="spellEnd"/>
      <w:r>
        <w:rPr>
          <w:rFonts w:ascii="PT Astra Serif" w:eastAsia="Times New Roman" w:hAnsi="PT Astra Serif"/>
          <w:sz w:val="24"/>
          <w:szCs w:val="24"/>
          <w:vertAlign w:val="subscript"/>
          <w:lang w:eastAsia="ru-RU"/>
        </w:rPr>
        <w:t xml:space="preserve"> </w:t>
      </w:r>
      <w:r>
        <w:rPr>
          <w:rFonts w:ascii="PT Astra Serif" w:eastAsia="Times New Roman" w:hAnsi="PT Astra Serif"/>
          <w:sz w:val="24"/>
          <w:szCs w:val="24"/>
          <w:lang w:eastAsia="ru-RU"/>
        </w:rPr>
        <w:t>- годовой размер платы по Договору;</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365 (366) - количество дней в году;</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К</w:t>
      </w:r>
      <w:r>
        <w:rPr>
          <w:rFonts w:ascii="PT Astra Serif" w:eastAsia="Times New Roman" w:hAnsi="PT Astra Serif"/>
          <w:sz w:val="24"/>
          <w:szCs w:val="24"/>
          <w:vertAlign w:val="subscript"/>
          <w:lang w:eastAsia="ru-RU"/>
        </w:rPr>
        <w:t xml:space="preserve">д </w:t>
      </w:r>
      <w:r>
        <w:rPr>
          <w:rFonts w:ascii="PT Astra Serif" w:eastAsia="Times New Roman" w:hAnsi="PT Astra Serif"/>
          <w:sz w:val="24"/>
          <w:szCs w:val="24"/>
          <w:lang w:eastAsia="ru-RU"/>
        </w:rPr>
        <w:t>- количество дней размещения Объекта.</w:t>
      </w:r>
    </w:p>
    <w:p w:rsidR="00B456F4" w:rsidRDefault="00F9608F">
      <w:pPr>
        <w:spacing w:after="0" w:line="240" w:lineRule="auto"/>
        <w:ind w:firstLine="72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9. Сторона 1 обязана равными долями ежеквартально, не позднее 10 дней по окончании каждого квартала (за исключением 4-го квартала, Плата за который вносится не позднее 10 декабря текущего года), вносить Плату на расчетный счет Уполномоченного органа: УФК по Курганской области (Департамент экономического развития, предпринимательства и торговли </w:t>
      </w:r>
      <w:r>
        <w:rPr>
          <w:rFonts w:ascii="PT Astra Serif" w:eastAsia="Times New Roman" w:hAnsi="PT Astra Serif"/>
          <w:sz w:val="24"/>
          <w:szCs w:val="24"/>
          <w:lang w:eastAsia="ru-RU"/>
        </w:rPr>
        <w:lastRenderedPageBreak/>
        <w:t xml:space="preserve">Администрации города Кургана), ИНН 4501161542, КПП 450101001, </w:t>
      </w:r>
      <w:proofErr w:type="spellStart"/>
      <w:proofErr w:type="gramStart"/>
      <w:r>
        <w:rPr>
          <w:rFonts w:ascii="PT Astra Serif" w:eastAsia="Times New Roman" w:hAnsi="PT Astra Serif"/>
          <w:sz w:val="24"/>
          <w:szCs w:val="24"/>
          <w:lang w:eastAsia="ru-RU"/>
        </w:rPr>
        <w:t>р</w:t>
      </w:r>
      <w:proofErr w:type="spellEnd"/>
      <w:proofErr w:type="gramEnd"/>
      <w:r>
        <w:rPr>
          <w:rFonts w:ascii="PT Astra Serif" w:eastAsia="Times New Roman" w:hAnsi="PT Astra Serif"/>
          <w:sz w:val="24"/>
          <w:szCs w:val="24"/>
          <w:lang w:eastAsia="ru-RU"/>
        </w:rPr>
        <w:t xml:space="preserve">/с </w:t>
      </w:r>
      <w:r>
        <w:rPr>
          <w:rFonts w:ascii="PT Astra Serif" w:eastAsia="Times New Roman" w:hAnsi="PT Astra Serif"/>
          <w:color w:val="000000"/>
          <w:sz w:val="24"/>
          <w:szCs w:val="24"/>
          <w:lang w:eastAsia="ru-RU"/>
        </w:rPr>
        <w:t>03100643000000014300</w:t>
      </w:r>
      <w:r>
        <w:rPr>
          <w:rFonts w:ascii="PT Astra Serif" w:eastAsia="Times New Roman" w:hAnsi="PT Astra Serif"/>
          <w:sz w:val="24"/>
          <w:szCs w:val="24"/>
          <w:lang w:eastAsia="ru-RU"/>
        </w:rPr>
        <w:t xml:space="preserve"> ОТДЕЛЕНИЕ КУРГАН БАНКА РОССИИ//УФК по Курганской области г. Курган, БИК 013735150, ОКТМО 37701000, КБК 96211705040040000180. В платежном поручении обязательно должны быть указаны: ИНН, КПП (для юридического лица), номер договора, сумма оплаты и период, за который производится оплата за размещение нестационарного объекта уличной торговли.</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10. </w:t>
      </w:r>
      <w:proofErr w:type="gramStart"/>
      <w:r>
        <w:rPr>
          <w:rFonts w:ascii="PT Astra Serif" w:eastAsia="Times New Roman" w:hAnsi="PT Astra Serif"/>
          <w:sz w:val="24"/>
          <w:szCs w:val="24"/>
          <w:lang w:eastAsia="ru-RU"/>
        </w:rPr>
        <w:t xml:space="preserve">Плата по Договору, установленная пунктом 6 главы 2 Договора, ежегодно, но не ранее чем через год после заключения Договора, увеличивается в одностороннем порядке Стороной 1 на размер уровня инфляции, установленного в федеральном законе о </w:t>
      </w:r>
      <w:r>
        <w:rPr>
          <w:rFonts w:ascii="PT Astra Serif" w:eastAsia="Times New Roman" w:hAnsi="PT Astra Serif"/>
          <w:color w:val="000000"/>
          <w:sz w:val="24"/>
          <w:szCs w:val="24"/>
          <w:lang w:eastAsia="ru-RU"/>
        </w:rPr>
        <w:t>федеральном бюджете на о</w:t>
      </w:r>
      <w:r>
        <w:rPr>
          <w:rFonts w:ascii="PT Astra Serif" w:eastAsia="Times New Roman" w:hAnsi="PT Astra Serif"/>
          <w:sz w:val="24"/>
          <w:szCs w:val="24"/>
          <w:lang w:eastAsia="ru-RU"/>
        </w:rPr>
        <w:t xml:space="preserve">чередной финансовый год и плановый период, с 1 января каждого календарного года без подписания дополнительных соглашений к Договору. </w:t>
      </w:r>
      <w:proofErr w:type="gramEnd"/>
    </w:p>
    <w:p w:rsidR="00B456F4" w:rsidRDefault="00F9608F">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ab/>
        <w:t>11. В случае досрочного расторжения Договора по инициативе Стороны 2, а также досрочного расторжения по инициативе Стороны 1 в случаях, предусмотренных подпунктом 3 пункта 14 главы 3 Договора, денежные средства, внесенные в качестве платы за предоставление права на размещение Объекта, возврату не подлежат.</w:t>
      </w:r>
    </w:p>
    <w:p w:rsidR="00B456F4" w:rsidRDefault="00F9608F">
      <w:pPr>
        <w:spacing w:after="0" w:line="240" w:lineRule="auto"/>
        <w:ind w:firstLine="720"/>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12. Неиспользование Объекта Стороной 2 не может служить основанием невнесения платы за предоставление права на размещение Объекта.</w:t>
      </w:r>
    </w:p>
    <w:p w:rsidR="00B456F4" w:rsidRDefault="00B456F4">
      <w:pPr>
        <w:spacing w:after="0" w:line="240" w:lineRule="auto"/>
        <w:ind w:firstLine="720"/>
        <w:jc w:val="both"/>
        <w:rPr>
          <w:rFonts w:ascii="PT Astra Serif" w:eastAsia="Times New Roman" w:hAnsi="PT Astra Serif"/>
          <w:sz w:val="24"/>
          <w:szCs w:val="24"/>
          <w:lang w:eastAsia="ru-RU"/>
        </w:rPr>
      </w:pPr>
    </w:p>
    <w:p w:rsidR="00B456F4" w:rsidRDefault="00F9608F">
      <w:pPr>
        <w:spacing w:after="0" w:line="240" w:lineRule="auto"/>
        <w:ind w:firstLine="720"/>
        <w:jc w:val="center"/>
        <w:rPr>
          <w:rFonts w:ascii="PT Astra Serif" w:eastAsia="Times New Roman" w:hAnsi="PT Astra Serif"/>
          <w:sz w:val="24"/>
          <w:szCs w:val="24"/>
          <w:lang w:eastAsia="ru-RU"/>
        </w:rPr>
      </w:pPr>
      <w:r>
        <w:rPr>
          <w:rFonts w:ascii="PT Astra Serif" w:eastAsia="Times New Roman" w:hAnsi="PT Astra Serif" w:cs="Arial"/>
          <w:b/>
          <w:bCs/>
          <w:sz w:val="24"/>
          <w:szCs w:val="24"/>
          <w:lang w:eastAsia="ru-RU"/>
        </w:rPr>
        <w:t>Глава 3. Права и обязанности Стороны 1</w:t>
      </w:r>
    </w:p>
    <w:p w:rsidR="00B456F4" w:rsidRDefault="00B456F4">
      <w:pPr>
        <w:spacing w:after="0" w:line="240" w:lineRule="auto"/>
        <w:ind w:firstLine="720"/>
        <w:jc w:val="both"/>
        <w:rPr>
          <w:rFonts w:ascii="PT Astra Serif" w:eastAsia="Times New Roman" w:hAnsi="PT Astra Serif"/>
          <w:sz w:val="24"/>
          <w:szCs w:val="24"/>
          <w:lang w:eastAsia="ru-RU"/>
        </w:rPr>
      </w:pP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13. Сторона 1 имеет право:</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cs="Arial"/>
          <w:sz w:val="24"/>
          <w:szCs w:val="24"/>
          <w:lang w:eastAsia="ru-RU"/>
        </w:rPr>
        <w:t>1) на беспрепятственный доступ к Объекту с целью проверки его использования в соответствии с условиями настоящего договора;</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cs="Arial"/>
          <w:sz w:val="24"/>
          <w:szCs w:val="24"/>
          <w:lang w:eastAsia="ru-RU"/>
        </w:rPr>
        <w:t>2) требовать от Стороны 2 устранения выявленных нарушений условий настоящего договора;</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cs="Arial"/>
          <w:sz w:val="24"/>
          <w:szCs w:val="24"/>
          <w:lang w:eastAsia="ru-RU"/>
        </w:rPr>
        <w:t>3) досрочно в одностороннем порядке расторгнуть Договор в случаях установления фактов:</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cs="Arial"/>
          <w:sz w:val="24"/>
          <w:szCs w:val="24"/>
          <w:lang w:eastAsia="ru-RU"/>
        </w:rPr>
        <w:t>- невнесения Платы за 2 квартала и более;</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cs="Arial"/>
          <w:sz w:val="24"/>
          <w:szCs w:val="24"/>
          <w:lang w:eastAsia="ru-RU"/>
        </w:rPr>
        <w:t>- передачи Объекта третьему лицу;</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cs="Arial"/>
          <w:sz w:val="24"/>
          <w:szCs w:val="24"/>
          <w:lang w:eastAsia="ru-RU"/>
        </w:rPr>
        <w:t xml:space="preserve">- нарушения требований к размещению и эксплуатации Объекта, предусмотренных подпунктами 1, 6, 7 пункта 16 Главы 4 Договора; </w:t>
      </w:r>
    </w:p>
    <w:p w:rsidR="00B456F4" w:rsidRDefault="00F9608F">
      <w:pPr>
        <w:spacing w:after="0" w:line="240" w:lineRule="auto"/>
        <w:ind w:firstLine="709"/>
        <w:jc w:val="both"/>
        <w:rPr>
          <w:rFonts w:ascii="PT Astra Serif" w:eastAsia="Times New Roman" w:hAnsi="PT Astra Serif"/>
          <w:sz w:val="24"/>
          <w:szCs w:val="24"/>
          <w:lang w:eastAsia="ru-RU"/>
        </w:rPr>
      </w:pPr>
      <w:proofErr w:type="gramStart"/>
      <w:r>
        <w:rPr>
          <w:rFonts w:ascii="PT Astra Serif" w:eastAsia="Times New Roman" w:hAnsi="PT Astra Serif" w:cs="Arial"/>
          <w:sz w:val="24"/>
          <w:szCs w:val="24"/>
          <w:lang w:eastAsia="ru-RU"/>
        </w:rPr>
        <w:t>4) при невыполнении Стороной 2 обязанности по освобождению торгового места после окончания срока действия настоящего договора или в случае его расторжения в добровольном порядке осуществить вывоз Объекта на специально организованную площадку для хранения без возмещения убытков Стороне 2, с отнесением всех расходов по демонтажу, вывозу и хранению Объекта за счет Стороны 2.</w:t>
      </w:r>
      <w:proofErr w:type="gramEnd"/>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cs="Arial"/>
          <w:sz w:val="24"/>
          <w:szCs w:val="24"/>
          <w:lang w:eastAsia="ru-RU"/>
        </w:rPr>
        <w:t>14. Сторона 1 обязана:</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cs="Arial"/>
          <w:sz w:val="24"/>
          <w:szCs w:val="24"/>
          <w:lang w:eastAsia="ru-RU"/>
        </w:rPr>
        <w:t>1) предоставить Стороне 2 место для размещения Объекта;</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cs="Arial"/>
          <w:sz w:val="24"/>
          <w:szCs w:val="24"/>
          <w:lang w:eastAsia="ru-RU"/>
        </w:rPr>
        <w:t>2) в случае досрочного в одностороннем порядке расторжения настоящего договора направить Стороне 2 письменное предупреждение за 3 дня до момента расторжения настоящего договора.</w:t>
      </w:r>
    </w:p>
    <w:p w:rsidR="00B456F4" w:rsidRDefault="00B456F4">
      <w:pPr>
        <w:spacing w:after="0" w:line="240" w:lineRule="auto"/>
        <w:ind w:firstLine="720"/>
        <w:jc w:val="both"/>
        <w:rPr>
          <w:rFonts w:ascii="PT Astra Serif" w:eastAsia="Times New Roman" w:hAnsi="PT Astra Serif"/>
          <w:sz w:val="24"/>
          <w:szCs w:val="24"/>
          <w:lang w:eastAsia="ru-RU"/>
        </w:rPr>
      </w:pPr>
    </w:p>
    <w:p w:rsidR="00B456F4" w:rsidRDefault="00F9608F">
      <w:pPr>
        <w:spacing w:after="0" w:line="240" w:lineRule="auto"/>
        <w:ind w:firstLine="720"/>
        <w:jc w:val="center"/>
        <w:rPr>
          <w:rFonts w:ascii="PT Astra Serif" w:eastAsia="Times New Roman" w:hAnsi="PT Astra Serif"/>
          <w:sz w:val="24"/>
          <w:szCs w:val="24"/>
          <w:lang w:eastAsia="ru-RU"/>
        </w:rPr>
      </w:pPr>
      <w:r>
        <w:rPr>
          <w:rFonts w:ascii="PT Astra Serif" w:eastAsia="Times New Roman" w:hAnsi="PT Astra Serif" w:cs="Arial"/>
          <w:b/>
          <w:bCs/>
          <w:sz w:val="24"/>
          <w:szCs w:val="24"/>
          <w:lang w:eastAsia="ru-RU"/>
        </w:rPr>
        <w:t>Глава 4. Права и обязанности Стороны 2</w:t>
      </w:r>
    </w:p>
    <w:p w:rsidR="00B456F4" w:rsidRDefault="00B456F4">
      <w:pPr>
        <w:spacing w:after="0" w:line="240" w:lineRule="auto"/>
        <w:ind w:firstLine="720"/>
        <w:jc w:val="both"/>
        <w:rPr>
          <w:rFonts w:ascii="PT Astra Serif" w:eastAsia="Times New Roman" w:hAnsi="PT Astra Serif"/>
          <w:sz w:val="24"/>
          <w:szCs w:val="24"/>
          <w:lang w:eastAsia="ru-RU"/>
        </w:rPr>
      </w:pP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15. Сторона 2 имеет право досрочно расторгнуть Договор по основаниям, предусмотренным подпунктом 1 пункта 21 главы 5 Договора с уведомлением Стороны 1 об отказе от исполнения Договора.</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16. Сторона 2 обязана:</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1) обеспечить размещение Объекта в соответствии с требованиями главы 1 Договора;</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2) В течение 60 дней </w:t>
      </w:r>
      <w:proofErr w:type="gramStart"/>
      <w:r>
        <w:rPr>
          <w:rFonts w:ascii="PT Astra Serif" w:eastAsia="Times New Roman" w:hAnsi="PT Astra Serif"/>
          <w:sz w:val="24"/>
          <w:szCs w:val="24"/>
          <w:lang w:eastAsia="ru-RU"/>
        </w:rPr>
        <w:t>с даты заключения</w:t>
      </w:r>
      <w:proofErr w:type="gramEnd"/>
      <w:r>
        <w:rPr>
          <w:rFonts w:ascii="PT Astra Serif" w:eastAsia="Times New Roman" w:hAnsi="PT Astra Serif"/>
          <w:sz w:val="24"/>
          <w:szCs w:val="24"/>
          <w:lang w:eastAsia="ru-RU"/>
        </w:rPr>
        <w:t xml:space="preserve"> Договора на размещение нестационарного объекта уличной торговли после проведения торгов установить Объект в соответствии с эскизом внешнего вида согласованным с Департаментом архитектуры, строительства и земельных отношений Администрации города Кургана;</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3) оборудовать Объект вывеской с указанием реквизитов и режима работы;</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4) обеспечить в соответствии со специализацией функционирование нестационарного объекта уличной торговли в течение всего срока действия Договора;</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5) производить ремонт и замену пришедших в негодность частей, конструкций, покраску, регулярную помывку, очистку от грязи и надписей, а также осуществлять содержание Объекта в соответствии с Правилами благоустройства территории города Кургана, утвержденными решением Курганской городской Думы;</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6) при осуществлении торговой деятельности соблюдать требования законодательства о защите прав потребителей, законодательства в области обеспечения санитарно-эпидемиологического благополучия населения, требования нормативно-правовых актов о безопасности дорожного движения, пожарной безопасности, трудового законодательства; </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7) обеспечить эксплуатацию и содержание торгового места и Объекта в соответствии с требованиями Положения о порядке размещения нестационарных объектов уличной торговли и летних кафе на территории города Кургана и Правил благоустройства территории города Кургана, в том числе ежедневную уборку торгового места и прилегающей к нему территории, вывоз мусора и тары;</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8) в случае изменения юридического адреса или иных реквизитов в течение 5 рабочих дней направить Стороне 1 письменное уведомление об этом;</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9) в течение 3 рабочих дней со дня окончания срока действия Договора демонтировать Объект с последующим восстановлением благоустройства территории.</w:t>
      </w:r>
    </w:p>
    <w:p w:rsidR="00B456F4" w:rsidRDefault="00B456F4">
      <w:pPr>
        <w:spacing w:after="0" w:line="240" w:lineRule="auto"/>
        <w:jc w:val="both"/>
        <w:rPr>
          <w:rFonts w:ascii="PT Astra Serif" w:eastAsia="Times New Roman" w:hAnsi="PT Astra Serif"/>
          <w:sz w:val="24"/>
          <w:szCs w:val="24"/>
          <w:lang w:eastAsia="ru-RU"/>
        </w:rPr>
      </w:pPr>
    </w:p>
    <w:p w:rsidR="00B456F4" w:rsidRDefault="00F9608F">
      <w:pPr>
        <w:spacing w:after="0" w:line="240" w:lineRule="auto"/>
        <w:jc w:val="center"/>
        <w:rPr>
          <w:rFonts w:ascii="PT Astra Serif" w:eastAsia="Times New Roman" w:hAnsi="PT Astra Serif"/>
          <w:sz w:val="24"/>
          <w:szCs w:val="24"/>
          <w:lang w:eastAsia="ru-RU"/>
        </w:rPr>
      </w:pPr>
      <w:r>
        <w:rPr>
          <w:rFonts w:ascii="PT Astra Serif" w:eastAsia="Times New Roman" w:hAnsi="PT Astra Serif"/>
          <w:b/>
          <w:bCs/>
          <w:sz w:val="24"/>
          <w:szCs w:val="24"/>
          <w:lang w:eastAsia="ru-RU"/>
        </w:rPr>
        <w:t>Глава 5. Изменение, прекращение и расторжение договора</w:t>
      </w:r>
    </w:p>
    <w:p w:rsidR="00B456F4" w:rsidRDefault="00B456F4">
      <w:pPr>
        <w:spacing w:after="0" w:line="240" w:lineRule="auto"/>
        <w:ind w:firstLine="709"/>
        <w:jc w:val="both"/>
        <w:rPr>
          <w:rFonts w:ascii="PT Astra Serif" w:eastAsia="Times New Roman" w:hAnsi="PT Astra Serif"/>
          <w:sz w:val="24"/>
          <w:szCs w:val="24"/>
          <w:lang w:eastAsia="ru-RU"/>
        </w:rPr>
      </w:pP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17. Все изменения и (или) дополнения к Договору оформляются сторонами в письменной форме и являются неотъемлемой частью Договора.</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18. Окончание срока действия Договора влечет прекращение обязатель</w:t>
      </w:r>
      <w:proofErr w:type="gramStart"/>
      <w:r>
        <w:rPr>
          <w:rFonts w:ascii="PT Astra Serif" w:eastAsia="Times New Roman" w:hAnsi="PT Astra Serif"/>
          <w:sz w:val="24"/>
          <w:szCs w:val="24"/>
          <w:lang w:eastAsia="ru-RU"/>
        </w:rPr>
        <w:t>ств ст</w:t>
      </w:r>
      <w:proofErr w:type="gramEnd"/>
      <w:r>
        <w:rPr>
          <w:rFonts w:ascii="PT Astra Serif" w:eastAsia="Times New Roman" w:hAnsi="PT Astra Serif"/>
          <w:sz w:val="24"/>
          <w:szCs w:val="24"/>
          <w:lang w:eastAsia="ru-RU"/>
        </w:rPr>
        <w:t>орон по Договору, за исключением исполнения обязательств, предусмотренных подпунктом 9 пункта 17 главы 4 Договора.</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19. Досрочное расторжение настоящего договора допускается по соглашению сторон в случаях, предусмотренных действующим законодательством Российской Федерации.</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20. Односторонний отказ от исполнения Договора допускается в следующих случаях:</w:t>
      </w:r>
      <w:r>
        <w:rPr>
          <w:rFonts w:ascii="PT Astra Serif" w:eastAsia="Times New Roman" w:hAnsi="PT Astra Serif"/>
          <w:color w:val="000000"/>
          <w:sz w:val="24"/>
          <w:szCs w:val="24"/>
          <w:shd w:val="clear" w:color="auto" w:fill="FFFFFF"/>
          <w:lang w:eastAsia="ru-RU"/>
        </w:rPr>
        <w:t xml:space="preserve"> </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1) </w:t>
      </w:r>
      <w:r>
        <w:rPr>
          <w:rFonts w:ascii="PT Astra Serif" w:eastAsia="Times New Roman" w:hAnsi="PT Astra Serif"/>
          <w:color w:val="000000"/>
          <w:sz w:val="24"/>
          <w:szCs w:val="24"/>
          <w:shd w:val="clear" w:color="auto" w:fill="FFFFFF"/>
          <w:lang w:eastAsia="ru-RU"/>
        </w:rPr>
        <w:t xml:space="preserve">односторонний отказ Стороны 2 от исполнения Договора допускается в случае </w:t>
      </w:r>
      <w:r>
        <w:rPr>
          <w:rFonts w:ascii="PT Astra Serif" w:eastAsia="Times New Roman" w:hAnsi="PT Astra Serif"/>
          <w:sz w:val="24"/>
          <w:szCs w:val="24"/>
          <w:lang w:eastAsia="ru-RU"/>
        </w:rPr>
        <w:t>прекращения Стороной 2 в установленном федеральным законодательством порядке своей деятельности, при этом Договор считается расторгнутым с момента получения Стороной 1 уведомления об отказе от исполнения Договора;</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2) </w:t>
      </w:r>
      <w:r>
        <w:rPr>
          <w:rFonts w:ascii="PT Astra Serif" w:eastAsia="Times New Roman" w:hAnsi="PT Astra Serif"/>
          <w:color w:val="000000"/>
          <w:sz w:val="24"/>
          <w:szCs w:val="24"/>
          <w:shd w:val="clear" w:color="auto" w:fill="FFFFFF"/>
          <w:lang w:eastAsia="ru-RU"/>
        </w:rPr>
        <w:t xml:space="preserve">односторонний отказ Стороны 1 от исполнения Договора допускается в случаях, установленных </w:t>
      </w:r>
      <w:r>
        <w:rPr>
          <w:rFonts w:ascii="PT Astra Serif" w:eastAsia="Times New Roman" w:hAnsi="PT Astra Serif"/>
          <w:sz w:val="24"/>
          <w:szCs w:val="24"/>
          <w:lang w:eastAsia="ru-RU"/>
        </w:rPr>
        <w:t>подпунктом 3 пункта 14 главы 3 Договора, при этом Договор считается расторгнутым с момента направления Стороной 1 уведомления об отказе от исполнения Договора;</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21. По окончании срока действия Договора, при досрочном расторжении Договора Сторона 2 обязана вернуть Стороне 1 место размещения Объекта в надлежащем состоянии с восстановлением благоустройства территории.</w:t>
      </w:r>
    </w:p>
    <w:p w:rsidR="00B456F4" w:rsidRDefault="00B456F4">
      <w:pPr>
        <w:spacing w:after="0" w:line="240" w:lineRule="auto"/>
        <w:ind w:firstLine="709"/>
        <w:jc w:val="both"/>
        <w:rPr>
          <w:rFonts w:ascii="PT Astra Serif" w:eastAsia="Times New Roman" w:hAnsi="PT Astra Serif"/>
          <w:sz w:val="24"/>
          <w:szCs w:val="24"/>
          <w:lang w:eastAsia="ru-RU"/>
        </w:rPr>
      </w:pPr>
    </w:p>
    <w:p w:rsidR="00B456F4" w:rsidRDefault="00F9608F">
      <w:pPr>
        <w:spacing w:after="0" w:line="240" w:lineRule="auto"/>
        <w:ind w:firstLine="709"/>
        <w:jc w:val="center"/>
        <w:rPr>
          <w:rFonts w:ascii="PT Astra Serif" w:eastAsia="Times New Roman" w:hAnsi="PT Astra Serif"/>
          <w:sz w:val="24"/>
          <w:szCs w:val="24"/>
          <w:lang w:eastAsia="ru-RU"/>
        </w:rPr>
      </w:pPr>
      <w:r>
        <w:rPr>
          <w:rFonts w:ascii="PT Astra Serif" w:eastAsia="Times New Roman" w:hAnsi="PT Astra Serif"/>
          <w:b/>
          <w:bCs/>
          <w:sz w:val="24"/>
          <w:szCs w:val="24"/>
          <w:lang w:eastAsia="ru-RU"/>
        </w:rPr>
        <w:t>Глава 6. Ответственность Сторон</w:t>
      </w:r>
    </w:p>
    <w:p w:rsidR="00B456F4" w:rsidRDefault="00B456F4">
      <w:pPr>
        <w:spacing w:after="0" w:line="240" w:lineRule="auto"/>
        <w:ind w:firstLine="709"/>
        <w:jc w:val="both"/>
        <w:rPr>
          <w:rFonts w:ascii="PT Astra Serif" w:eastAsia="Times New Roman" w:hAnsi="PT Astra Serif"/>
          <w:sz w:val="24"/>
          <w:szCs w:val="24"/>
          <w:lang w:eastAsia="ru-RU"/>
        </w:rPr>
      </w:pP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22. В случае неисполнения или ненадлежащего исполнения обязательств по Договору Стороны несут ответственность в соответствии с действующим законодательством Российской Федерации.</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23. Стороны освобождаются </w:t>
      </w:r>
      <w:proofErr w:type="gramStart"/>
      <w:r>
        <w:rPr>
          <w:rFonts w:ascii="PT Astra Serif" w:eastAsia="Times New Roman" w:hAnsi="PT Astra Serif"/>
          <w:sz w:val="24"/>
          <w:szCs w:val="24"/>
          <w:lang w:eastAsia="ru-RU"/>
        </w:rPr>
        <w:t>от обязательств по Договору в случае наступления форс-мажорных обстоятельств в соответствии с действующим законодательством</w:t>
      </w:r>
      <w:proofErr w:type="gramEnd"/>
      <w:r>
        <w:rPr>
          <w:rFonts w:ascii="PT Astra Serif" w:eastAsia="Times New Roman" w:hAnsi="PT Astra Serif"/>
          <w:sz w:val="24"/>
          <w:szCs w:val="24"/>
          <w:lang w:eastAsia="ru-RU"/>
        </w:rPr>
        <w:t xml:space="preserve"> Российской Федерации.</w:t>
      </w:r>
    </w:p>
    <w:p w:rsidR="00B456F4" w:rsidRDefault="00B456F4">
      <w:pPr>
        <w:spacing w:after="0" w:line="240" w:lineRule="auto"/>
        <w:ind w:firstLine="709"/>
        <w:jc w:val="both"/>
        <w:rPr>
          <w:rFonts w:ascii="PT Astra Serif" w:eastAsia="Times New Roman" w:hAnsi="PT Astra Serif"/>
          <w:sz w:val="24"/>
          <w:szCs w:val="24"/>
          <w:lang w:eastAsia="ru-RU"/>
        </w:rPr>
      </w:pPr>
    </w:p>
    <w:p w:rsidR="00B456F4" w:rsidRDefault="00F9608F">
      <w:pPr>
        <w:spacing w:after="0" w:line="240" w:lineRule="auto"/>
        <w:ind w:firstLine="709"/>
        <w:jc w:val="center"/>
        <w:rPr>
          <w:rFonts w:ascii="PT Astra Serif" w:eastAsia="Times New Roman" w:hAnsi="PT Astra Serif"/>
          <w:sz w:val="24"/>
          <w:szCs w:val="24"/>
          <w:lang w:eastAsia="ru-RU"/>
        </w:rPr>
      </w:pPr>
      <w:r>
        <w:rPr>
          <w:rFonts w:ascii="PT Astra Serif" w:eastAsia="Times New Roman" w:hAnsi="PT Astra Serif"/>
          <w:b/>
          <w:bCs/>
          <w:sz w:val="24"/>
          <w:szCs w:val="24"/>
          <w:lang w:eastAsia="ru-RU"/>
        </w:rPr>
        <w:t>Глава 7. Заключительные положения</w:t>
      </w:r>
    </w:p>
    <w:p w:rsidR="00B456F4" w:rsidRDefault="00B456F4">
      <w:pPr>
        <w:spacing w:after="0" w:line="240" w:lineRule="auto"/>
        <w:ind w:firstLine="709"/>
        <w:jc w:val="both"/>
        <w:rPr>
          <w:rFonts w:ascii="PT Astra Serif" w:eastAsia="Times New Roman" w:hAnsi="PT Astra Serif"/>
          <w:sz w:val="24"/>
          <w:szCs w:val="24"/>
          <w:lang w:eastAsia="ru-RU"/>
        </w:rPr>
      </w:pP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24. Договор вступает в силу с момента подписания его сторонами.</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25. Договор составлен в 2-х экземплярах, имеющих одинаковую юридическую силу, по одному экземпляру для каждой из Сторон.</w:t>
      </w:r>
    </w:p>
    <w:p w:rsidR="00B456F4" w:rsidRDefault="00F9608F">
      <w:pPr>
        <w:spacing w:after="0" w:line="240" w:lineRule="auto"/>
        <w:ind w:firstLine="709"/>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26. Вопросы, неурегулированные Договором, разрешаются в соответствии с действующим законодательством Российской Федерации.</w:t>
      </w:r>
    </w:p>
    <w:p w:rsidR="00B456F4" w:rsidRDefault="00B456F4">
      <w:pPr>
        <w:spacing w:after="0" w:line="240" w:lineRule="auto"/>
        <w:ind w:firstLine="709"/>
        <w:jc w:val="both"/>
        <w:rPr>
          <w:rFonts w:ascii="PT Astra Serif" w:eastAsia="Times New Roman" w:hAnsi="PT Astra Serif"/>
          <w:sz w:val="24"/>
          <w:szCs w:val="24"/>
          <w:lang w:eastAsia="ru-RU"/>
        </w:rPr>
      </w:pPr>
    </w:p>
    <w:p w:rsidR="00B456F4" w:rsidRDefault="00B456F4">
      <w:pPr>
        <w:spacing w:after="0" w:line="240" w:lineRule="auto"/>
        <w:ind w:firstLine="539"/>
        <w:jc w:val="both"/>
        <w:rPr>
          <w:rFonts w:ascii="PT Astra Serif" w:eastAsia="Times New Roman" w:hAnsi="PT Astra Serif"/>
          <w:sz w:val="24"/>
          <w:szCs w:val="24"/>
          <w:lang w:eastAsia="ru-RU"/>
        </w:rPr>
      </w:pPr>
    </w:p>
    <w:tbl>
      <w:tblPr>
        <w:tblW w:w="9561" w:type="dxa"/>
        <w:tblCellMar>
          <w:left w:w="0" w:type="dxa"/>
          <w:right w:w="0" w:type="dxa"/>
        </w:tblCellMar>
        <w:tblLook w:val="04A0"/>
      </w:tblPr>
      <w:tblGrid>
        <w:gridCol w:w="4896"/>
        <w:gridCol w:w="4665"/>
      </w:tblGrid>
      <w:tr w:rsidR="00B456F4">
        <w:tc>
          <w:tcPr>
            <w:tcW w:w="4896" w:type="dxa"/>
            <w:shd w:val="clear" w:color="auto" w:fill="auto"/>
          </w:tcPr>
          <w:p w:rsidR="00B456F4" w:rsidRDefault="00F9608F">
            <w:pPr>
              <w:spacing w:after="0" w:line="240" w:lineRule="auto"/>
              <w:ind w:firstLine="720"/>
              <w:jc w:val="center"/>
              <w:rPr>
                <w:rFonts w:ascii="PT Astra Serif" w:eastAsia="Times New Roman" w:hAnsi="PT Astra Serif"/>
                <w:sz w:val="24"/>
                <w:szCs w:val="24"/>
                <w:lang w:eastAsia="ru-RU"/>
              </w:rPr>
            </w:pPr>
            <w:r>
              <w:rPr>
                <w:rFonts w:ascii="PT Astra Serif" w:eastAsia="Times New Roman" w:hAnsi="PT Astra Serif" w:cs="Arial"/>
                <w:sz w:val="24"/>
                <w:szCs w:val="24"/>
                <w:lang w:eastAsia="ru-RU"/>
              </w:rPr>
              <w:t>СТОРОНА 1:</w:t>
            </w:r>
          </w:p>
        </w:tc>
        <w:tc>
          <w:tcPr>
            <w:tcW w:w="4664" w:type="dxa"/>
            <w:shd w:val="clear" w:color="auto" w:fill="auto"/>
          </w:tcPr>
          <w:p w:rsidR="00B456F4" w:rsidRDefault="00F9608F">
            <w:pPr>
              <w:spacing w:after="0" w:line="240" w:lineRule="auto"/>
              <w:jc w:val="center"/>
              <w:rPr>
                <w:rFonts w:ascii="PT Astra Serif" w:eastAsia="Times New Roman" w:hAnsi="PT Astra Serif"/>
                <w:sz w:val="24"/>
                <w:szCs w:val="24"/>
                <w:lang w:eastAsia="ru-RU"/>
              </w:rPr>
            </w:pPr>
            <w:r>
              <w:rPr>
                <w:rFonts w:ascii="PT Astra Serif" w:eastAsia="Times New Roman" w:hAnsi="PT Astra Serif" w:cs="Arial"/>
                <w:sz w:val="24"/>
                <w:szCs w:val="24"/>
                <w:lang w:eastAsia="ru-RU"/>
              </w:rPr>
              <w:t>СТОРОНА 2:</w:t>
            </w:r>
          </w:p>
        </w:tc>
      </w:tr>
      <w:tr w:rsidR="00B456F4">
        <w:tc>
          <w:tcPr>
            <w:tcW w:w="4896" w:type="dxa"/>
            <w:shd w:val="clear" w:color="auto" w:fill="auto"/>
          </w:tcPr>
          <w:tbl>
            <w:tblPr>
              <w:tblW w:w="4815" w:type="dxa"/>
              <w:tblCellMar>
                <w:left w:w="0" w:type="dxa"/>
                <w:right w:w="0" w:type="dxa"/>
              </w:tblCellMar>
              <w:tblLook w:val="04A0"/>
            </w:tblPr>
            <w:tblGrid>
              <w:gridCol w:w="4815"/>
            </w:tblGrid>
            <w:tr w:rsidR="00B456F4">
              <w:tc>
                <w:tcPr>
                  <w:tcW w:w="4815" w:type="dxa"/>
                  <w:shd w:val="clear" w:color="auto" w:fill="auto"/>
                </w:tcPr>
                <w:p w:rsidR="00B456F4" w:rsidRDefault="00F9608F">
                  <w:pPr>
                    <w:spacing w:after="0" w:line="240" w:lineRule="auto"/>
                    <w:jc w:val="both"/>
                    <w:rPr>
                      <w:rFonts w:ascii="PT Astra Serif" w:eastAsia="Times New Roman" w:hAnsi="PT Astra Serif"/>
                      <w:sz w:val="24"/>
                      <w:szCs w:val="24"/>
                      <w:lang w:eastAsia="ru-RU"/>
                    </w:rPr>
                  </w:pPr>
                  <w:r>
                    <w:rPr>
                      <w:rFonts w:ascii="PT Astra Serif" w:eastAsia="Times New Roman" w:hAnsi="PT Astra Serif"/>
                      <w:color w:val="000000"/>
                      <w:sz w:val="24"/>
                      <w:szCs w:val="24"/>
                      <w:shd w:val="clear" w:color="auto" w:fill="FFFFFF"/>
                      <w:lang w:eastAsia="ru-RU"/>
                    </w:rPr>
                    <w:t>пл. им. В.И. Ленина, дом № 1,</w:t>
                  </w:r>
                </w:p>
                <w:p w:rsidR="00B456F4" w:rsidRDefault="00F9608F">
                  <w:pPr>
                    <w:spacing w:after="0" w:line="240" w:lineRule="auto"/>
                    <w:jc w:val="both"/>
                    <w:rPr>
                      <w:rFonts w:ascii="PT Astra Serif" w:eastAsia="Times New Roman" w:hAnsi="PT Astra Serif"/>
                      <w:sz w:val="24"/>
                      <w:szCs w:val="24"/>
                      <w:lang w:eastAsia="ru-RU"/>
                    </w:rPr>
                  </w:pPr>
                  <w:r>
                    <w:rPr>
                      <w:rFonts w:ascii="PT Astra Serif" w:eastAsia="Times New Roman" w:hAnsi="PT Astra Serif"/>
                      <w:color w:val="000000"/>
                      <w:sz w:val="24"/>
                      <w:szCs w:val="24"/>
                      <w:shd w:val="clear" w:color="auto" w:fill="FFFFFF"/>
                      <w:lang w:eastAsia="ru-RU"/>
                    </w:rPr>
                    <w:t>город Курган, 640002</w:t>
                  </w:r>
                </w:p>
                <w:p w:rsidR="00B456F4" w:rsidRDefault="00F9608F">
                  <w:pPr>
                    <w:shd w:val="clear" w:color="auto" w:fill="FFFFFF"/>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т. 42-84-85, </w:t>
                  </w:r>
                </w:p>
                <w:p w:rsidR="00B456F4" w:rsidRDefault="00F9608F">
                  <w:pPr>
                    <w:shd w:val="clear" w:color="auto" w:fill="FFFFFF"/>
                    <w:spacing w:after="0" w:line="240" w:lineRule="auto"/>
                    <w:jc w:val="both"/>
                    <w:rPr>
                      <w:rFonts w:ascii="PT Astra Serif" w:eastAsia="Times New Roman" w:hAnsi="PT Astra Serif"/>
                      <w:sz w:val="24"/>
                      <w:szCs w:val="24"/>
                      <w:lang w:eastAsia="ru-RU"/>
                    </w:rPr>
                  </w:pPr>
                  <w:proofErr w:type="spellStart"/>
                  <w:proofErr w:type="gramStart"/>
                  <w:r>
                    <w:rPr>
                      <w:rFonts w:ascii="PT Astra Serif" w:eastAsia="Times New Roman" w:hAnsi="PT Astra Serif"/>
                      <w:sz w:val="24"/>
                      <w:szCs w:val="24"/>
                      <w:lang w:eastAsia="ru-RU"/>
                    </w:rPr>
                    <w:t>р</w:t>
                  </w:r>
                  <w:proofErr w:type="spellEnd"/>
                  <w:proofErr w:type="gramEnd"/>
                  <w:r>
                    <w:rPr>
                      <w:rFonts w:ascii="PT Astra Serif" w:eastAsia="Times New Roman" w:hAnsi="PT Astra Serif"/>
                      <w:sz w:val="24"/>
                      <w:szCs w:val="24"/>
                      <w:lang w:eastAsia="ru-RU"/>
                    </w:rPr>
                    <w:t>/</w:t>
                  </w:r>
                  <w:proofErr w:type="spellStart"/>
                  <w:r>
                    <w:rPr>
                      <w:rFonts w:ascii="PT Astra Serif" w:eastAsia="Times New Roman" w:hAnsi="PT Astra Serif"/>
                      <w:sz w:val="24"/>
                      <w:szCs w:val="24"/>
                      <w:lang w:eastAsia="ru-RU"/>
                    </w:rPr>
                    <w:t>сч</w:t>
                  </w:r>
                  <w:proofErr w:type="spellEnd"/>
                  <w:r>
                    <w:rPr>
                      <w:rFonts w:ascii="PT Astra Serif" w:eastAsia="Times New Roman" w:hAnsi="PT Astra Serif"/>
                      <w:sz w:val="24"/>
                      <w:szCs w:val="24"/>
                      <w:lang w:eastAsia="ru-RU"/>
                    </w:rPr>
                    <w:t xml:space="preserve">. </w:t>
                  </w:r>
                  <w:r>
                    <w:rPr>
                      <w:rFonts w:ascii="PT Astra Serif" w:eastAsia="Times New Roman" w:hAnsi="PT Astra Serif"/>
                      <w:color w:val="000000"/>
                      <w:sz w:val="24"/>
                      <w:szCs w:val="24"/>
                      <w:lang w:eastAsia="ru-RU"/>
                    </w:rPr>
                    <w:t>03100643000000014300</w:t>
                  </w:r>
                </w:p>
                <w:p w:rsidR="00B456F4" w:rsidRDefault="00F9608F">
                  <w:pPr>
                    <w:shd w:val="clear" w:color="auto" w:fill="FFFFFF"/>
                    <w:spacing w:after="0" w:line="240" w:lineRule="auto"/>
                    <w:jc w:val="both"/>
                    <w:rPr>
                      <w:rFonts w:ascii="PT Astra Serif" w:eastAsia="Times New Roman" w:hAnsi="PT Astra Serif"/>
                      <w:sz w:val="24"/>
                      <w:szCs w:val="24"/>
                      <w:lang w:eastAsia="ru-RU"/>
                    </w:rPr>
                  </w:pPr>
                  <w:r>
                    <w:rPr>
                      <w:rFonts w:ascii="PT Astra Serif" w:eastAsia="Times New Roman" w:hAnsi="PT Astra Serif"/>
                      <w:color w:val="000000"/>
                      <w:sz w:val="24"/>
                      <w:szCs w:val="24"/>
                      <w:lang w:eastAsia="ru-RU"/>
                    </w:rPr>
                    <w:t>ОТДЕЛЕНИЕ КУРГАН БАНКА РОССИИ</w:t>
                  </w:r>
                </w:p>
                <w:p w:rsidR="00B456F4" w:rsidRDefault="00F9608F">
                  <w:pPr>
                    <w:shd w:val="clear" w:color="auto" w:fill="FFFFFF"/>
                    <w:spacing w:after="0" w:line="240" w:lineRule="auto"/>
                    <w:jc w:val="both"/>
                    <w:rPr>
                      <w:rFonts w:ascii="PT Astra Serif" w:eastAsia="Times New Roman" w:hAnsi="PT Astra Serif"/>
                      <w:sz w:val="24"/>
                      <w:szCs w:val="24"/>
                      <w:lang w:eastAsia="ru-RU"/>
                    </w:rPr>
                  </w:pPr>
                  <w:r>
                    <w:rPr>
                      <w:rFonts w:ascii="PT Astra Serif" w:eastAsia="Times New Roman" w:hAnsi="PT Astra Serif"/>
                      <w:color w:val="000000"/>
                      <w:sz w:val="24"/>
                      <w:szCs w:val="24"/>
                      <w:lang w:eastAsia="ru-RU"/>
                    </w:rPr>
                    <w:t xml:space="preserve">ИНН 4501161542 </w:t>
                  </w:r>
                </w:p>
                <w:p w:rsidR="00B456F4" w:rsidRDefault="00B456F4">
                  <w:pPr>
                    <w:spacing w:after="0" w:line="240" w:lineRule="auto"/>
                    <w:ind w:firstLine="720"/>
                    <w:jc w:val="both"/>
                    <w:rPr>
                      <w:rFonts w:ascii="PT Astra Serif" w:eastAsia="Times New Roman" w:hAnsi="PT Astra Serif"/>
                      <w:sz w:val="24"/>
                      <w:szCs w:val="24"/>
                      <w:lang w:eastAsia="ru-RU"/>
                    </w:rPr>
                  </w:pPr>
                </w:p>
              </w:tc>
            </w:tr>
            <w:tr w:rsidR="00B456F4">
              <w:tc>
                <w:tcPr>
                  <w:tcW w:w="4815" w:type="dxa"/>
                  <w:shd w:val="clear" w:color="auto" w:fill="auto"/>
                </w:tcPr>
                <w:p w:rsidR="00B456F4" w:rsidRDefault="00F9608F">
                  <w:pPr>
                    <w:shd w:val="clear" w:color="auto" w:fill="FFFFFF"/>
                    <w:spacing w:after="0" w:line="240" w:lineRule="auto"/>
                    <w:jc w:val="center"/>
                    <w:rPr>
                      <w:rFonts w:ascii="PT Astra Serif" w:eastAsia="Times New Roman" w:hAnsi="PT Astra Serif"/>
                      <w:sz w:val="24"/>
                      <w:szCs w:val="24"/>
                      <w:lang w:eastAsia="ru-RU"/>
                    </w:rPr>
                  </w:pPr>
                  <w:r>
                    <w:rPr>
                      <w:rFonts w:ascii="PT Astra Serif" w:eastAsia="Times New Roman" w:hAnsi="PT Astra Serif"/>
                      <w:color w:val="000000"/>
                      <w:sz w:val="24"/>
                      <w:szCs w:val="24"/>
                      <w:lang w:eastAsia="ru-RU"/>
                    </w:rPr>
                    <w:t>Директор Департамента</w:t>
                  </w:r>
                </w:p>
                <w:p w:rsidR="00B456F4" w:rsidRDefault="00F9608F">
                  <w:pPr>
                    <w:shd w:val="clear" w:color="auto" w:fill="FFFFFF"/>
                    <w:spacing w:after="0" w:line="240" w:lineRule="auto"/>
                    <w:jc w:val="center"/>
                    <w:rPr>
                      <w:rFonts w:ascii="PT Astra Serif" w:eastAsia="Times New Roman" w:hAnsi="PT Astra Serif"/>
                      <w:sz w:val="24"/>
                      <w:szCs w:val="24"/>
                      <w:lang w:eastAsia="ru-RU"/>
                    </w:rPr>
                  </w:pPr>
                  <w:r>
                    <w:rPr>
                      <w:rFonts w:ascii="PT Astra Serif" w:eastAsia="Times New Roman" w:hAnsi="PT Astra Serif"/>
                      <w:color w:val="000000"/>
                      <w:sz w:val="24"/>
                      <w:szCs w:val="24"/>
                      <w:lang w:eastAsia="ru-RU"/>
                    </w:rPr>
                    <w:t>экономического развития, предпринимательства и торговли Администрации города Кургана</w:t>
                  </w:r>
                </w:p>
                <w:p w:rsidR="00B456F4" w:rsidRDefault="00B456F4">
                  <w:pPr>
                    <w:shd w:val="clear" w:color="auto" w:fill="FFFFFF"/>
                    <w:spacing w:after="0" w:line="240" w:lineRule="auto"/>
                    <w:jc w:val="both"/>
                    <w:rPr>
                      <w:rFonts w:ascii="PT Astra Serif" w:eastAsia="Times New Roman" w:hAnsi="PT Astra Serif"/>
                      <w:sz w:val="24"/>
                      <w:szCs w:val="24"/>
                      <w:lang w:eastAsia="ru-RU"/>
                    </w:rPr>
                  </w:pPr>
                </w:p>
                <w:p w:rsidR="00B456F4" w:rsidRDefault="00F9608F">
                  <w:pPr>
                    <w:shd w:val="clear" w:color="auto" w:fill="FFFFFF"/>
                    <w:spacing w:after="0" w:line="240" w:lineRule="auto"/>
                    <w:ind w:left="363"/>
                    <w:jc w:val="both"/>
                    <w:rPr>
                      <w:rFonts w:ascii="PT Astra Serif" w:eastAsia="Times New Roman" w:hAnsi="PT Astra Serif"/>
                      <w:sz w:val="24"/>
                      <w:szCs w:val="24"/>
                      <w:lang w:eastAsia="ru-RU"/>
                    </w:rPr>
                  </w:pPr>
                  <w:r>
                    <w:rPr>
                      <w:rFonts w:ascii="PT Astra Serif" w:eastAsia="Times New Roman" w:hAnsi="PT Astra Serif"/>
                      <w:color w:val="000000"/>
                      <w:sz w:val="24"/>
                      <w:szCs w:val="24"/>
                      <w:lang w:eastAsia="ru-RU"/>
                    </w:rPr>
                    <w:t>__________________/_____________/</w:t>
                  </w:r>
                </w:p>
                <w:p w:rsidR="00B456F4" w:rsidRDefault="00F9608F">
                  <w:pPr>
                    <w:spacing w:after="0" w:line="240" w:lineRule="auto"/>
                    <w:ind w:firstLine="91"/>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(ФИО руководителя, подпись, печать)</w:t>
                  </w:r>
                </w:p>
                <w:p w:rsidR="00B456F4" w:rsidRDefault="00B456F4">
                  <w:pPr>
                    <w:shd w:val="clear" w:color="auto" w:fill="FFFFFF"/>
                    <w:spacing w:after="0" w:line="240" w:lineRule="auto"/>
                    <w:ind w:left="720"/>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tc>
            </w:tr>
          </w:tbl>
          <w:p w:rsidR="00B456F4" w:rsidRDefault="00B456F4">
            <w:pPr>
              <w:spacing w:after="0" w:line="240" w:lineRule="auto"/>
              <w:jc w:val="both"/>
              <w:rPr>
                <w:rFonts w:ascii="PT Astra Serif" w:eastAsia="Times New Roman" w:hAnsi="PT Astra Serif"/>
                <w:sz w:val="24"/>
                <w:szCs w:val="24"/>
                <w:lang w:eastAsia="ru-RU"/>
              </w:rPr>
            </w:pPr>
          </w:p>
        </w:tc>
        <w:tc>
          <w:tcPr>
            <w:tcW w:w="4664" w:type="dxa"/>
            <w:shd w:val="clear" w:color="auto" w:fill="auto"/>
          </w:tcPr>
          <w:tbl>
            <w:tblPr>
              <w:tblW w:w="4665" w:type="dxa"/>
              <w:tblCellMar>
                <w:left w:w="0" w:type="dxa"/>
                <w:right w:w="0" w:type="dxa"/>
              </w:tblCellMar>
              <w:tblLook w:val="04A0"/>
            </w:tblPr>
            <w:tblGrid>
              <w:gridCol w:w="4665"/>
            </w:tblGrid>
            <w:tr w:rsidR="00B456F4">
              <w:trPr>
                <w:trHeight w:val="930"/>
              </w:trPr>
              <w:tc>
                <w:tcPr>
                  <w:tcW w:w="4665" w:type="dxa"/>
                  <w:shd w:val="clear" w:color="auto" w:fill="auto"/>
                </w:tcPr>
                <w:p w:rsidR="00B456F4" w:rsidRDefault="00F9608F">
                  <w:pPr>
                    <w:spacing w:after="0" w:line="240" w:lineRule="auto"/>
                    <w:ind w:firstLine="91"/>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Адрес:</w:t>
                  </w:r>
                </w:p>
                <w:p w:rsidR="00B456F4" w:rsidRDefault="00F9608F">
                  <w:pPr>
                    <w:spacing w:after="0" w:line="240" w:lineRule="auto"/>
                    <w:ind w:firstLine="91"/>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Телефон:</w:t>
                  </w:r>
                </w:p>
                <w:p w:rsidR="00B456F4" w:rsidRDefault="00F9608F">
                  <w:pPr>
                    <w:spacing w:after="0" w:line="240" w:lineRule="auto"/>
                    <w:ind w:firstLine="91"/>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ИНН:</w:t>
                  </w:r>
                </w:p>
              </w:tc>
            </w:tr>
            <w:tr w:rsidR="00B456F4">
              <w:trPr>
                <w:trHeight w:val="930"/>
              </w:trPr>
              <w:tc>
                <w:tcPr>
                  <w:tcW w:w="4665" w:type="dxa"/>
                  <w:shd w:val="clear" w:color="auto" w:fill="auto"/>
                </w:tcPr>
                <w:p w:rsidR="00B456F4" w:rsidRDefault="00B456F4">
                  <w:pPr>
                    <w:spacing w:after="0" w:line="240" w:lineRule="auto"/>
                    <w:jc w:val="both"/>
                    <w:rPr>
                      <w:rFonts w:ascii="PT Astra Serif" w:eastAsia="Times New Roman" w:hAnsi="PT Astra Serif"/>
                      <w:sz w:val="24"/>
                      <w:szCs w:val="24"/>
                      <w:lang w:eastAsia="ru-RU"/>
                    </w:rPr>
                  </w:pPr>
                </w:p>
                <w:p w:rsidR="00B456F4" w:rsidRDefault="00B456F4">
                  <w:pPr>
                    <w:spacing w:after="0" w:line="240" w:lineRule="auto"/>
                    <w:jc w:val="both"/>
                    <w:rPr>
                      <w:rFonts w:ascii="PT Astra Serif" w:eastAsia="Times New Roman" w:hAnsi="PT Astra Serif"/>
                      <w:sz w:val="24"/>
                      <w:szCs w:val="24"/>
                      <w:lang w:eastAsia="ru-RU"/>
                    </w:rPr>
                  </w:pPr>
                </w:p>
                <w:p w:rsidR="00B456F4" w:rsidRDefault="00B456F4">
                  <w:pPr>
                    <w:spacing w:after="0" w:line="240" w:lineRule="auto"/>
                    <w:jc w:val="both"/>
                    <w:rPr>
                      <w:rFonts w:ascii="PT Astra Serif" w:eastAsia="Times New Roman" w:hAnsi="PT Astra Serif"/>
                      <w:sz w:val="24"/>
                      <w:szCs w:val="24"/>
                      <w:lang w:eastAsia="ru-RU"/>
                    </w:rPr>
                  </w:pPr>
                </w:p>
                <w:p w:rsidR="00B456F4" w:rsidRDefault="00B456F4">
                  <w:pPr>
                    <w:spacing w:after="0" w:line="240" w:lineRule="auto"/>
                    <w:jc w:val="both"/>
                    <w:rPr>
                      <w:rFonts w:ascii="PT Astra Serif" w:eastAsia="Times New Roman" w:hAnsi="PT Astra Serif"/>
                      <w:sz w:val="24"/>
                      <w:szCs w:val="24"/>
                      <w:lang w:eastAsia="ru-RU"/>
                    </w:rPr>
                  </w:pPr>
                </w:p>
                <w:p w:rsidR="00B456F4" w:rsidRDefault="00B456F4">
                  <w:pPr>
                    <w:spacing w:after="0" w:line="240" w:lineRule="auto"/>
                    <w:jc w:val="both"/>
                    <w:rPr>
                      <w:rFonts w:ascii="PT Astra Serif" w:eastAsia="Times New Roman" w:hAnsi="PT Astra Serif"/>
                      <w:sz w:val="24"/>
                      <w:szCs w:val="24"/>
                      <w:lang w:eastAsia="ru-RU"/>
                    </w:rPr>
                  </w:pPr>
                </w:p>
                <w:p w:rsidR="00B456F4" w:rsidRDefault="00B456F4">
                  <w:pPr>
                    <w:spacing w:after="0" w:line="240" w:lineRule="auto"/>
                    <w:jc w:val="both"/>
                    <w:rPr>
                      <w:rFonts w:ascii="PT Astra Serif" w:eastAsia="Times New Roman" w:hAnsi="PT Astra Serif"/>
                      <w:sz w:val="24"/>
                      <w:szCs w:val="24"/>
                      <w:lang w:eastAsia="ru-RU"/>
                    </w:rPr>
                  </w:pPr>
                </w:p>
                <w:p w:rsidR="00B456F4" w:rsidRDefault="00B456F4">
                  <w:pPr>
                    <w:spacing w:after="0" w:line="240" w:lineRule="auto"/>
                    <w:jc w:val="both"/>
                    <w:rPr>
                      <w:rFonts w:ascii="PT Astra Serif" w:eastAsia="Times New Roman" w:hAnsi="PT Astra Serif"/>
                      <w:sz w:val="24"/>
                      <w:szCs w:val="24"/>
                      <w:lang w:eastAsia="ru-RU"/>
                    </w:rPr>
                  </w:pPr>
                </w:p>
                <w:p w:rsidR="00B456F4" w:rsidRDefault="00B456F4">
                  <w:pPr>
                    <w:spacing w:after="0" w:line="240" w:lineRule="auto"/>
                    <w:jc w:val="both"/>
                    <w:rPr>
                      <w:rFonts w:ascii="PT Astra Serif" w:eastAsia="Times New Roman" w:hAnsi="PT Astra Serif"/>
                      <w:sz w:val="24"/>
                      <w:szCs w:val="24"/>
                      <w:lang w:eastAsia="ru-RU"/>
                    </w:rPr>
                  </w:pPr>
                </w:p>
                <w:p w:rsidR="00B456F4" w:rsidRDefault="00B456F4">
                  <w:pPr>
                    <w:spacing w:after="0" w:line="240" w:lineRule="auto"/>
                    <w:jc w:val="both"/>
                    <w:rPr>
                      <w:rFonts w:ascii="PT Astra Serif" w:eastAsia="Times New Roman" w:hAnsi="PT Astra Serif"/>
                      <w:sz w:val="24"/>
                      <w:szCs w:val="24"/>
                      <w:lang w:eastAsia="ru-RU"/>
                    </w:rPr>
                  </w:pPr>
                </w:p>
                <w:p w:rsidR="00B456F4" w:rsidRDefault="00F9608F">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w:t>
                  </w:r>
                </w:p>
                <w:p w:rsidR="00B456F4" w:rsidRDefault="00F9608F">
                  <w:pPr>
                    <w:spacing w:after="0" w:line="240" w:lineRule="auto"/>
                    <w:ind w:firstLine="91"/>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(ФИО руководителя, подпись, печать)</w:t>
                  </w:r>
                </w:p>
                <w:p w:rsidR="00B456F4" w:rsidRDefault="00B456F4">
                  <w:pPr>
                    <w:spacing w:after="0" w:line="240" w:lineRule="auto"/>
                    <w:ind w:firstLine="720"/>
                    <w:jc w:val="both"/>
                    <w:rPr>
                      <w:rFonts w:ascii="PT Astra Serif" w:eastAsia="Times New Roman" w:hAnsi="PT Astra Serif"/>
                      <w:sz w:val="24"/>
                      <w:szCs w:val="24"/>
                      <w:lang w:eastAsia="ru-RU"/>
                    </w:rPr>
                  </w:pPr>
                </w:p>
              </w:tc>
            </w:tr>
          </w:tbl>
          <w:p w:rsidR="00B456F4" w:rsidRDefault="00B456F4">
            <w:pPr>
              <w:spacing w:after="0" w:line="240" w:lineRule="auto"/>
              <w:jc w:val="both"/>
              <w:rPr>
                <w:rFonts w:ascii="PT Astra Serif" w:eastAsia="Times New Roman" w:hAnsi="PT Astra Serif"/>
                <w:sz w:val="24"/>
                <w:szCs w:val="24"/>
                <w:lang w:eastAsia="ru-RU"/>
              </w:rPr>
            </w:pPr>
          </w:p>
        </w:tc>
      </w:tr>
    </w:tbl>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B456F4">
      <w:pPr>
        <w:spacing w:after="0" w:line="240" w:lineRule="auto"/>
        <w:ind w:firstLine="91"/>
        <w:jc w:val="both"/>
        <w:rPr>
          <w:rFonts w:ascii="PT Astra Serif" w:eastAsia="Times New Roman" w:hAnsi="PT Astra Serif"/>
          <w:sz w:val="24"/>
          <w:szCs w:val="24"/>
          <w:lang w:eastAsia="ru-RU"/>
        </w:rPr>
      </w:pPr>
    </w:p>
    <w:p w:rsidR="00B456F4" w:rsidRDefault="00F9608F">
      <w:pPr>
        <w:pStyle w:val="ab"/>
        <w:spacing w:after="0"/>
        <w:ind w:left="5670"/>
        <w:rPr>
          <w:rFonts w:ascii="PT Astra Serif" w:hAnsi="PT Astra Serif"/>
          <w:sz w:val="24"/>
          <w:szCs w:val="24"/>
        </w:rPr>
      </w:pPr>
      <w:r>
        <w:rPr>
          <w:rFonts w:ascii="PT Astra Serif" w:hAnsi="PT Astra Serif"/>
          <w:sz w:val="24"/>
          <w:szCs w:val="24"/>
        </w:rPr>
        <w:lastRenderedPageBreak/>
        <w:t xml:space="preserve">Приложение </w:t>
      </w:r>
    </w:p>
    <w:p w:rsidR="00B456F4" w:rsidRDefault="00F9608F">
      <w:pPr>
        <w:pStyle w:val="ab"/>
        <w:spacing w:after="0"/>
        <w:ind w:left="5670"/>
        <w:rPr>
          <w:rFonts w:ascii="PT Astra Serif" w:hAnsi="PT Astra Serif"/>
          <w:sz w:val="24"/>
          <w:szCs w:val="24"/>
        </w:rPr>
      </w:pPr>
      <w:r>
        <w:rPr>
          <w:rFonts w:ascii="PT Astra Serif" w:hAnsi="PT Astra Serif"/>
          <w:sz w:val="24"/>
          <w:szCs w:val="24"/>
        </w:rPr>
        <w:t>к договору на размещение</w:t>
      </w:r>
    </w:p>
    <w:p w:rsidR="00B456F4" w:rsidRDefault="00F9608F">
      <w:pPr>
        <w:pStyle w:val="ab"/>
        <w:spacing w:after="0"/>
        <w:ind w:left="5670"/>
        <w:rPr>
          <w:rFonts w:ascii="PT Astra Serif" w:hAnsi="PT Astra Serif"/>
          <w:sz w:val="24"/>
          <w:szCs w:val="24"/>
        </w:rPr>
      </w:pPr>
      <w:r>
        <w:rPr>
          <w:rFonts w:ascii="PT Astra Serif" w:hAnsi="PT Astra Serif"/>
          <w:sz w:val="24"/>
          <w:szCs w:val="24"/>
        </w:rPr>
        <w:t xml:space="preserve">нестационарного объекта </w:t>
      </w:r>
    </w:p>
    <w:p w:rsidR="00B456F4" w:rsidRDefault="00F9608F">
      <w:pPr>
        <w:pStyle w:val="ab"/>
        <w:spacing w:after="0"/>
        <w:ind w:left="5670"/>
        <w:rPr>
          <w:rFonts w:ascii="PT Astra Serif" w:hAnsi="PT Astra Serif"/>
          <w:sz w:val="24"/>
          <w:szCs w:val="24"/>
        </w:rPr>
      </w:pPr>
      <w:r>
        <w:rPr>
          <w:rFonts w:ascii="PT Astra Serif" w:hAnsi="PT Astra Serif"/>
          <w:sz w:val="24"/>
          <w:szCs w:val="24"/>
        </w:rPr>
        <w:t>уличной торговли</w:t>
      </w:r>
    </w:p>
    <w:p w:rsidR="00B456F4" w:rsidRDefault="00F9608F">
      <w:pPr>
        <w:pStyle w:val="ab"/>
        <w:spacing w:after="0"/>
        <w:ind w:left="5670"/>
        <w:rPr>
          <w:rFonts w:ascii="PT Astra Serif" w:hAnsi="PT Astra Serif"/>
          <w:sz w:val="24"/>
          <w:szCs w:val="24"/>
        </w:rPr>
      </w:pPr>
      <w:r>
        <w:rPr>
          <w:rFonts w:ascii="PT Astra Serif" w:hAnsi="PT Astra Serif"/>
          <w:sz w:val="24"/>
          <w:szCs w:val="24"/>
        </w:rPr>
        <w:t>от _________2022 г. № _____</w:t>
      </w:r>
    </w:p>
    <w:p w:rsidR="00B456F4" w:rsidRDefault="00B456F4">
      <w:pPr>
        <w:pStyle w:val="ab"/>
        <w:spacing w:after="0"/>
        <w:ind w:left="11199"/>
        <w:rPr>
          <w:rFonts w:ascii="PT Astra Serif" w:hAnsi="PT Astra Serif"/>
          <w:sz w:val="24"/>
          <w:szCs w:val="24"/>
        </w:rPr>
      </w:pPr>
    </w:p>
    <w:p w:rsidR="00B456F4" w:rsidRDefault="00F9608F">
      <w:pPr>
        <w:spacing w:after="0"/>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СХЕМА </w:t>
      </w:r>
    </w:p>
    <w:p w:rsidR="00B456F4" w:rsidRDefault="00F9608F">
      <w:pPr>
        <w:spacing w:after="0"/>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размещения Объекта </w:t>
      </w:r>
    </w:p>
    <w:p w:rsidR="00B456F4" w:rsidRDefault="00B456F4">
      <w:pPr>
        <w:spacing w:after="0"/>
        <w:jc w:val="center"/>
        <w:rPr>
          <w:rFonts w:ascii="PT Astra Serif" w:eastAsia="Times New Roman" w:hAnsi="PT Astra Serif"/>
          <w:b/>
          <w:sz w:val="28"/>
          <w:szCs w:val="28"/>
          <w:lang w:eastAsia="ru-RU"/>
        </w:rPr>
      </w:pPr>
    </w:p>
    <w:p w:rsidR="00B456F4" w:rsidRDefault="00027AE6">
      <w:pPr>
        <w:spacing w:after="0"/>
        <w:jc w:val="center"/>
        <w:rPr>
          <w:rFonts w:ascii="PT Astra Serif" w:hAnsi="PT Astra Serif"/>
          <w:sz w:val="28"/>
          <w:szCs w:val="28"/>
          <w:lang w:eastAsia="ru-RU"/>
        </w:rPr>
      </w:pPr>
      <w:r>
        <w:rPr>
          <w:rFonts w:ascii="PT Astra Serif" w:hAnsi="PT Astra Serif"/>
          <w:noProof/>
          <w:sz w:val="28"/>
          <w:szCs w:val="28"/>
          <w:lang w:eastAsia="ru-RU"/>
        </w:rPr>
        <w:drawing>
          <wp:inline distT="0" distB="0" distL="0" distR="0">
            <wp:extent cx="6390005" cy="4626019"/>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6390005" cy="4626019"/>
                    </a:xfrm>
                    <a:prstGeom prst="rect">
                      <a:avLst/>
                    </a:prstGeom>
                    <a:noFill/>
                    <a:ln w="9525">
                      <a:noFill/>
                      <a:miter lim="800000"/>
                      <a:headEnd/>
                      <a:tailEnd/>
                    </a:ln>
                  </pic:spPr>
                </pic:pic>
              </a:graphicData>
            </a:graphic>
          </wp:inline>
        </w:drawing>
      </w:r>
    </w:p>
    <w:p w:rsidR="00B456F4" w:rsidRDefault="00B456F4">
      <w:pPr>
        <w:spacing w:after="0" w:line="240" w:lineRule="auto"/>
        <w:ind w:firstLine="91"/>
        <w:jc w:val="both"/>
        <w:rPr>
          <w:rFonts w:ascii="PT Astra Serif" w:eastAsia="Times New Roman"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B456F4">
      <w:pPr>
        <w:spacing w:after="0"/>
        <w:jc w:val="center"/>
        <w:rPr>
          <w:rFonts w:ascii="PT Astra Serif" w:hAnsi="PT Astra Serif"/>
          <w:sz w:val="28"/>
          <w:szCs w:val="28"/>
          <w:lang w:eastAsia="ru-RU"/>
        </w:rPr>
      </w:pPr>
    </w:p>
    <w:p w:rsidR="00B456F4" w:rsidRDefault="00F9608F">
      <w:pPr>
        <w:spacing w:after="0" w:line="240" w:lineRule="auto"/>
        <w:ind w:left="6804"/>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Приложение 3</w:t>
      </w:r>
    </w:p>
    <w:p w:rsidR="00B456F4" w:rsidRDefault="00F9608F">
      <w:pPr>
        <w:spacing w:after="0" w:line="240" w:lineRule="auto"/>
        <w:ind w:left="6804"/>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к аукционной документации</w:t>
      </w:r>
    </w:p>
    <w:p w:rsidR="00B456F4" w:rsidRDefault="00B456F4">
      <w:pPr>
        <w:spacing w:after="0" w:line="240" w:lineRule="auto"/>
        <w:ind w:firstLine="5670"/>
        <w:textAlignment w:val="baseline"/>
        <w:rPr>
          <w:rFonts w:ascii="PT Astra Serif" w:eastAsia="Times New Roman" w:hAnsi="PT Astra Serif"/>
          <w:sz w:val="24"/>
          <w:szCs w:val="24"/>
          <w:lang w:eastAsia="ru-RU"/>
        </w:rPr>
      </w:pPr>
    </w:p>
    <w:tbl>
      <w:tblPr>
        <w:tblW w:w="10314" w:type="dxa"/>
        <w:tblLook w:val="0000"/>
      </w:tblPr>
      <w:tblGrid>
        <w:gridCol w:w="5778"/>
        <w:gridCol w:w="4536"/>
      </w:tblGrid>
      <w:tr w:rsidR="00B456F4">
        <w:tc>
          <w:tcPr>
            <w:tcW w:w="5777" w:type="dxa"/>
            <w:shd w:val="clear" w:color="auto" w:fill="auto"/>
          </w:tcPr>
          <w:p w:rsidR="00B456F4" w:rsidRDefault="00F9608F">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Штамп предприятия </w:t>
            </w:r>
          </w:p>
          <w:p w:rsidR="00B456F4" w:rsidRDefault="00F9608F">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Или фирменный бланк</w:t>
            </w:r>
          </w:p>
        </w:tc>
        <w:tc>
          <w:tcPr>
            <w:tcW w:w="4536" w:type="dxa"/>
            <w:shd w:val="clear" w:color="auto" w:fill="auto"/>
          </w:tcPr>
          <w:p w:rsidR="00B456F4" w:rsidRDefault="00F9608F">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В комиссию по проведению </w:t>
            </w:r>
          </w:p>
          <w:p w:rsidR="00B456F4" w:rsidRDefault="00F9608F">
            <w:pPr>
              <w:spacing w:after="0" w:line="240" w:lineRule="auto"/>
              <w:textAlignment w:val="baseline"/>
              <w:rPr>
                <w:rFonts w:ascii="PT Astra Serif" w:hAnsi="PT Astra Serif"/>
                <w:sz w:val="24"/>
                <w:szCs w:val="24"/>
              </w:rPr>
            </w:pPr>
            <w:r>
              <w:rPr>
                <w:rFonts w:ascii="PT Astra Serif" w:eastAsia="Times New Roman" w:hAnsi="PT Astra Serif"/>
                <w:sz w:val="24"/>
                <w:szCs w:val="24"/>
                <w:lang w:eastAsia="ru-RU"/>
              </w:rPr>
              <w:t xml:space="preserve">                  электронных торгов</w:t>
            </w:r>
          </w:p>
          <w:p w:rsidR="00B456F4" w:rsidRDefault="00B456F4">
            <w:pPr>
              <w:spacing w:after="0" w:line="240" w:lineRule="auto"/>
              <w:textAlignment w:val="baseline"/>
              <w:rPr>
                <w:rFonts w:ascii="PT Astra Serif" w:eastAsia="Times New Roman" w:hAnsi="PT Astra Serif"/>
                <w:sz w:val="24"/>
                <w:szCs w:val="24"/>
                <w:lang w:eastAsia="ru-RU"/>
              </w:rPr>
            </w:pPr>
          </w:p>
        </w:tc>
      </w:tr>
    </w:tbl>
    <w:p w:rsidR="00B456F4" w:rsidRDefault="00B456F4">
      <w:pPr>
        <w:spacing w:after="0" w:line="240" w:lineRule="auto"/>
        <w:ind w:left="360"/>
        <w:textAlignment w:val="baseline"/>
        <w:rPr>
          <w:rFonts w:ascii="PT Astra Serif" w:eastAsia="Times New Roman" w:hAnsi="PT Astra Serif"/>
          <w:sz w:val="24"/>
          <w:szCs w:val="24"/>
          <w:lang w:eastAsia="ru-RU"/>
        </w:rPr>
      </w:pPr>
    </w:p>
    <w:p w:rsidR="00B456F4" w:rsidRDefault="00B456F4">
      <w:pPr>
        <w:spacing w:after="0" w:line="240" w:lineRule="auto"/>
        <w:ind w:left="360"/>
        <w:textAlignment w:val="baseline"/>
        <w:rPr>
          <w:rFonts w:ascii="PT Astra Serif" w:eastAsia="Times New Roman" w:hAnsi="PT Astra Serif"/>
          <w:sz w:val="24"/>
          <w:szCs w:val="24"/>
          <w:lang w:eastAsia="ru-RU"/>
        </w:rPr>
      </w:pPr>
    </w:p>
    <w:p w:rsidR="00B456F4" w:rsidRDefault="00F9608F">
      <w:pPr>
        <w:spacing w:after="0" w:line="240" w:lineRule="auto"/>
        <w:jc w:val="center"/>
        <w:textAlignment w:val="baseline"/>
        <w:rPr>
          <w:rFonts w:ascii="PT Astra Serif" w:hAnsi="PT Astra Serif"/>
          <w:sz w:val="24"/>
          <w:szCs w:val="24"/>
        </w:rPr>
      </w:pPr>
      <w:r>
        <w:rPr>
          <w:rFonts w:ascii="PT Astra Serif" w:eastAsia="Times New Roman" w:hAnsi="PT Astra Serif"/>
          <w:b/>
          <w:sz w:val="24"/>
          <w:szCs w:val="24"/>
          <w:lang w:eastAsia="ru-RU"/>
        </w:rPr>
        <w:t xml:space="preserve">ЗАЯВКА </w:t>
      </w:r>
    </w:p>
    <w:p w:rsidR="00B456F4" w:rsidRDefault="00F9608F">
      <w:pPr>
        <w:spacing w:after="0" w:line="240" w:lineRule="auto"/>
        <w:jc w:val="center"/>
        <w:textAlignment w:val="baseline"/>
        <w:rPr>
          <w:rFonts w:ascii="PT Astra Serif" w:hAnsi="PT Astra Serif"/>
          <w:sz w:val="24"/>
          <w:szCs w:val="24"/>
        </w:rPr>
      </w:pPr>
      <w:r>
        <w:rPr>
          <w:rFonts w:ascii="PT Astra Serif" w:eastAsia="Times New Roman" w:hAnsi="PT Astra Serif"/>
          <w:b/>
          <w:sz w:val="24"/>
          <w:szCs w:val="24"/>
          <w:lang w:eastAsia="ru-RU"/>
        </w:rPr>
        <w:t>на участие в электронном аукционе</w:t>
      </w:r>
    </w:p>
    <w:p w:rsidR="00B456F4" w:rsidRDefault="00F9608F">
      <w:pPr>
        <w:spacing w:after="0" w:line="240" w:lineRule="auto"/>
        <w:jc w:val="center"/>
        <w:textAlignment w:val="baseline"/>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на право заключения </w:t>
      </w:r>
      <w:proofErr w:type="gramStart"/>
      <w:r>
        <w:rPr>
          <w:rFonts w:ascii="PT Astra Serif" w:eastAsia="Times New Roman" w:hAnsi="PT Astra Serif"/>
          <w:b/>
          <w:sz w:val="24"/>
          <w:szCs w:val="24"/>
          <w:lang w:eastAsia="ru-RU"/>
        </w:rPr>
        <w:t>договора</w:t>
      </w:r>
      <w:proofErr w:type="gramEnd"/>
      <w:r>
        <w:rPr>
          <w:rFonts w:ascii="PT Astra Serif" w:eastAsia="Times New Roman" w:hAnsi="PT Astra Serif"/>
          <w:b/>
          <w:sz w:val="24"/>
          <w:szCs w:val="24"/>
          <w:lang w:eastAsia="ru-RU"/>
        </w:rPr>
        <w:t xml:space="preserve"> на размещение нестационарного объекта уличной торговли </w:t>
      </w:r>
      <w:r>
        <w:rPr>
          <w:rFonts w:ascii="PT Astra Serif" w:eastAsia="Times New Roman" w:hAnsi="PT Astra Serif"/>
          <w:b/>
          <w:sz w:val="28"/>
          <w:szCs w:val="28"/>
          <w:lang w:eastAsia="ru-RU"/>
        </w:rPr>
        <w:t>(ЛОТ №______)</w:t>
      </w:r>
    </w:p>
    <w:p w:rsidR="00B456F4" w:rsidRDefault="00B456F4">
      <w:pPr>
        <w:spacing w:after="0" w:line="240" w:lineRule="auto"/>
        <w:jc w:val="center"/>
        <w:textAlignment w:val="baseline"/>
        <w:rPr>
          <w:rFonts w:ascii="PT Astra Serif" w:hAnsi="PT Astra Serif"/>
          <w:sz w:val="24"/>
          <w:szCs w:val="24"/>
        </w:rPr>
      </w:pPr>
    </w:p>
    <w:p w:rsidR="00B456F4" w:rsidRDefault="00F9608F">
      <w:pPr>
        <w:rPr>
          <w:rFonts w:ascii="PT Astra Serif" w:hAnsi="PT Astra Serif"/>
          <w:sz w:val="24"/>
          <w:szCs w:val="24"/>
        </w:rPr>
      </w:pPr>
      <w:r>
        <w:rPr>
          <w:rFonts w:ascii="PT Astra Serif" w:hAnsi="PT Astra Serif"/>
          <w:sz w:val="24"/>
          <w:szCs w:val="24"/>
        </w:rPr>
        <w:t>Заявитель</w:t>
      </w:r>
    </w:p>
    <w:p w:rsidR="00B456F4" w:rsidRDefault="00F9608F">
      <w:pPr>
        <w:rPr>
          <w:rFonts w:ascii="PT Astra Serif" w:hAnsi="PT Astra Serif"/>
          <w:b/>
          <w:sz w:val="24"/>
          <w:szCs w:val="24"/>
        </w:rPr>
      </w:pPr>
      <w:r>
        <w:rPr>
          <w:rFonts w:ascii="PT Astra Serif" w:hAnsi="PT Astra Serif"/>
          <w:b/>
          <w:sz w:val="24"/>
          <w:szCs w:val="24"/>
        </w:rPr>
        <w:t>для юридического лица:</w:t>
      </w:r>
    </w:p>
    <w:p w:rsidR="00B456F4" w:rsidRDefault="00F9608F">
      <w:pPr>
        <w:rPr>
          <w:rFonts w:ascii="PT Astra Serif" w:hAnsi="PT Astra Serif"/>
          <w:b/>
          <w:bCs/>
          <w:sz w:val="24"/>
          <w:szCs w:val="24"/>
        </w:rPr>
      </w:pPr>
      <w:r>
        <w:rPr>
          <w:rFonts w:ascii="PT Astra Serif" w:hAnsi="PT Astra Serif"/>
          <w:bCs/>
          <w:sz w:val="24"/>
          <w:szCs w:val="24"/>
        </w:rPr>
        <w:t xml:space="preserve">полное наименование </w:t>
      </w:r>
      <w:r>
        <w:rPr>
          <w:rFonts w:ascii="PT Astra Serif" w:hAnsi="PT Astra Serif"/>
          <w:b/>
          <w:bCs/>
          <w:sz w:val="24"/>
          <w:szCs w:val="24"/>
        </w:rPr>
        <w:t xml:space="preserve">________________________________________________________________ </w:t>
      </w:r>
    </w:p>
    <w:p w:rsidR="00B456F4" w:rsidRDefault="00F9608F">
      <w:pPr>
        <w:rPr>
          <w:rFonts w:ascii="PT Astra Serif" w:hAnsi="PT Astra Serif"/>
          <w:bCs/>
          <w:sz w:val="24"/>
          <w:szCs w:val="24"/>
        </w:rPr>
      </w:pPr>
      <w:r>
        <w:rPr>
          <w:rFonts w:ascii="PT Astra Serif" w:hAnsi="PT Astra Serif"/>
          <w:b/>
          <w:bCs/>
          <w:sz w:val="24"/>
          <w:szCs w:val="24"/>
        </w:rPr>
        <w:t>___________________________________________________________________________________</w:t>
      </w:r>
    </w:p>
    <w:p w:rsidR="00B456F4" w:rsidRDefault="00B456F4">
      <w:pPr>
        <w:rPr>
          <w:rFonts w:ascii="PT Astra Serif" w:hAnsi="PT Astra Serif"/>
          <w:bCs/>
          <w:sz w:val="24"/>
          <w:szCs w:val="24"/>
        </w:rPr>
      </w:pPr>
    </w:p>
    <w:p w:rsidR="00B456F4" w:rsidRDefault="00F9608F">
      <w:pPr>
        <w:rPr>
          <w:rFonts w:ascii="PT Astra Serif" w:hAnsi="PT Astra Serif"/>
          <w:b/>
          <w:bCs/>
          <w:sz w:val="24"/>
          <w:szCs w:val="24"/>
        </w:rPr>
      </w:pPr>
      <w:r>
        <w:rPr>
          <w:rFonts w:ascii="PT Astra Serif" w:hAnsi="PT Astra Serif"/>
          <w:b/>
          <w:bCs/>
          <w:sz w:val="24"/>
          <w:szCs w:val="24"/>
        </w:rPr>
        <w:t>для индивидуального предпринимателя:</w:t>
      </w:r>
    </w:p>
    <w:p w:rsidR="00B456F4" w:rsidRDefault="00F9608F">
      <w:pPr>
        <w:rPr>
          <w:rFonts w:ascii="PT Astra Serif" w:hAnsi="PT Astra Serif"/>
          <w:bCs/>
          <w:sz w:val="24"/>
          <w:szCs w:val="24"/>
        </w:rPr>
      </w:pPr>
      <w:r>
        <w:rPr>
          <w:rFonts w:ascii="PT Astra Serif" w:hAnsi="PT Astra Serif"/>
          <w:bCs/>
          <w:sz w:val="24"/>
          <w:szCs w:val="24"/>
        </w:rPr>
        <w:t xml:space="preserve">ФИО ______________________________________________________________________________ </w:t>
      </w:r>
    </w:p>
    <w:p w:rsidR="00B456F4" w:rsidRDefault="00F9608F">
      <w:pPr>
        <w:rPr>
          <w:rFonts w:ascii="PT Astra Serif" w:hAnsi="PT Astra Serif"/>
          <w:bCs/>
          <w:sz w:val="24"/>
          <w:szCs w:val="24"/>
        </w:rPr>
      </w:pPr>
      <w:r>
        <w:rPr>
          <w:rFonts w:ascii="PT Astra Serif" w:hAnsi="PT Astra Serif"/>
          <w:bCs/>
          <w:sz w:val="24"/>
          <w:szCs w:val="24"/>
        </w:rPr>
        <w:t>паспортные данные __________________________________________________________________</w:t>
      </w:r>
    </w:p>
    <w:p w:rsidR="00B456F4" w:rsidRDefault="00F9608F">
      <w:pPr>
        <w:rPr>
          <w:rFonts w:ascii="PT Astra Serif" w:hAnsi="PT Astra Serif"/>
          <w:bCs/>
          <w:sz w:val="24"/>
          <w:szCs w:val="24"/>
        </w:rPr>
      </w:pPr>
      <w:r>
        <w:rPr>
          <w:rFonts w:ascii="PT Astra Serif" w:hAnsi="PT Astra Serif"/>
          <w:bCs/>
          <w:sz w:val="24"/>
          <w:szCs w:val="24"/>
        </w:rPr>
        <w:t xml:space="preserve">сведения о месте жительства __________________________________________________________ </w:t>
      </w:r>
    </w:p>
    <w:p w:rsidR="00B456F4" w:rsidRDefault="00F9608F">
      <w:pPr>
        <w:rPr>
          <w:rFonts w:ascii="PT Astra Serif" w:hAnsi="PT Astra Serif"/>
          <w:bCs/>
          <w:sz w:val="24"/>
          <w:szCs w:val="24"/>
        </w:rPr>
      </w:pPr>
      <w:r>
        <w:rPr>
          <w:rFonts w:ascii="PT Astra Serif" w:hAnsi="PT Astra Serif"/>
          <w:bCs/>
          <w:sz w:val="24"/>
          <w:szCs w:val="24"/>
        </w:rPr>
        <w:t xml:space="preserve">___________________________________________________________________________________ </w:t>
      </w:r>
    </w:p>
    <w:p w:rsidR="00B456F4" w:rsidRDefault="00F9608F">
      <w:pPr>
        <w:tabs>
          <w:tab w:val="left" w:pos="3016"/>
        </w:tabs>
        <w:rPr>
          <w:rFonts w:ascii="PT Astra Serif" w:hAnsi="PT Astra Serif"/>
          <w:bCs/>
          <w:sz w:val="24"/>
          <w:szCs w:val="24"/>
        </w:rPr>
      </w:pPr>
      <w:r>
        <w:rPr>
          <w:rFonts w:ascii="PT Astra Serif" w:hAnsi="PT Astra Serif"/>
          <w:bCs/>
          <w:sz w:val="24"/>
          <w:szCs w:val="24"/>
        </w:rPr>
        <w:tab/>
      </w:r>
    </w:p>
    <w:p w:rsidR="00B456F4" w:rsidRDefault="00F9608F">
      <w:pPr>
        <w:rPr>
          <w:rFonts w:ascii="PT Astra Serif" w:hAnsi="PT Astra Serif"/>
          <w:bCs/>
          <w:sz w:val="24"/>
          <w:szCs w:val="24"/>
        </w:rPr>
      </w:pPr>
      <w:r>
        <w:rPr>
          <w:rFonts w:ascii="PT Astra Serif" w:hAnsi="PT Astra Serif"/>
          <w:bCs/>
          <w:sz w:val="24"/>
          <w:szCs w:val="24"/>
        </w:rPr>
        <w:t xml:space="preserve">ИНН ______________________________________________________________________________ </w:t>
      </w:r>
    </w:p>
    <w:p w:rsidR="00B456F4" w:rsidRDefault="00F9608F">
      <w:pPr>
        <w:rPr>
          <w:rFonts w:ascii="PT Astra Serif" w:hAnsi="PT Astra Serif"/>
          <w:bCs/>
          <w:sz w:val="24"/>
          <w:szCs w:val="24"/>
        </w:rPr>
      </w:pPr>
      <w:r>
        <w:rPr>
          <w:rFonts w:ascii="PT Astra Serif" w:hAnsi="PT Astra Serif"/>
          <w:bCs/>
          <w:sz w:val="24"/>
          <w:szCs w:val="24"/>
        </w:rPr>
        <w:t xml:space="preserve">ОГРН _____________________________________________________________________________ </w:t>
      </w:r>
    </w:p>
    <w:p w:rsidR="00B456F4" w:rsidRDefault="00F9608F">
      <w:pPr>
        <w:rPr>
          <w:rFonts w:ascii="PT Astra Serif" w:hAnsi="PT Astra Serif"/>
          <w:bCs/>
          <w:sz w:val="24"/>
          <w:szCs w:val="24"/>
        </w:rPr>
      </w:pPr>
      <w:r>
        <w:rPr>
          <w:rFonts w:ascii="PT Astra Serif" w:hAnsi="PT Astra Serif"/>
          <w:bCs/>
          <w:sz w:val="24"/>
          <w:szCs w:val="24"/>
        </w:rPr>
        <w:t xml:space="preserve">телефон ___________________________________________________________________________ </w:t>
      </w:r>
    </w:p>
    <w:p w:rsidR="00B456F4" w:rsidRDefault="00B456F4">
      <w:pPr>
        <w:rPr>
          <w:rFonts w:ascii="PT Astra Serif" w:hAnsi="PT Astra Serif"/>
          <w:bCs/>
          <w:sz w:val="24"/>
          <w:szCs w:val="24"/>
        </w:rPr>
      </w:pPr>
    </w:p>
    <w:p w:rsidR="00B456F4" w:rsidRDefault="00F9608F">
      <w:pPr>
        <w:pStyle w:val="ConsPlusTitle"/>
        <w:jc w:val="both"/>
        <w:rPr>
          <w:rFonts w:ascii="PT Astra Serif" w:hAnsi="PT Astra Serif" w:cs="Times New Roman"/>
          <w:b w:val="0"/>
          <w:sz w:val="24"/>
          <w:szCs w:val="24"/>
        </w:rPr>
      </w:pPr>
      <w:r>
        <w:rPr>
          <w:rFonts w:ascii="PT Astra Serif" w:hAnsi="PT Astra Serif" w:cs="Times New Roman"/>
          <w:b w:val="0"/>
          <w:sz w:val="24"/>
          <w:szCs w:val="24"/>
        </w:rPr>
        <w:t>изучив документацию об аукционе и проект договора предоставления торговой площадки для размещения нестационарного объекта уличной торговли, выражает готовность принять участие в аукционе на право заключения договора на размещение нестационарного объекта уличной торговли по адресу:_________________________________________________________________</w:t>
      </w:r>
      <w:proofErr w:type="gramStart"/>
      <w:r>
        <w:rPr>
          <w:rFonts w:ascii="PT Astra Serif" w:hAnsi="PT Astra Serif" w:cs="Times New Roman"/>
          <w:b w:val="0"/>
          <w:sz w:val="24"/>
          <w:szCs w:val="24"/>
        </w:rPr>
        <w:t xml:space="preserve"> ,</w:t>
      </w:r>
      <w:proofErr w:type="gramEnd"/>
    </w:p>
    <w:p w:rsidR="00B456F4" w:rsidRDefault="00F9608F">
      <w:pPr>
        <w:pStyle w:val="ConsPlusTitle"/>
        <w:jc w:val="both"/>
        <w:rPr>
          <w:rFonts w:ascii="PT Astra Serif" w:hAnsi="PT Astra Serif" w:cs="Times New Roman"/>
          <w:b w:val="0"/>
          <w:sz w:val="24"/>
          <w:szCs w:val="24"/>
        </w:rPr>
      </w:pPr>
      <w:r>
        <w:rPr>
          <w:rFonts w:ascii="PT Astra Serif" w:hAnsi="PT Astra Serif" w:cs="Times New Roman"/>
          <w:b w:val="0"/>
          <w:sz w:val="24"/>
          <w:szCs w:val="24"/>
        </w:rPr>
        <w:t xml:space="preserve">№ ___________ в Схеме размещения нестационарных торговых объектов на территории города Кургана, утвержденной постановлением Администрации города Кургана от 13.08.2020г. №4697. </w:t>
      </w:r>
    </w:p>
    <w:p w:rsidR="00B456F4" w:rsidRDefault="00F9608F">
      <w:pPr>
        <w:pStyle w:val="ConsPlusTitle"/>
        <w:jc w:val="both"/>
        <w:rPr>
          <w:rFonts w:ascii="PT Astra Serif" w:hAnsi="PT Astra Serif" w:cs="Times New Roman"/>
          <w:b w:val="0"/>
          <w:sz w:val="24"/>
          <w:szCs w:val="24"/>
        </w:rPr>
      </w:pPr>
      <w:r>
        <w:rPr>
          <w:rFonts w:ascii="PT Astra Serif" w:hAnsi="PT Astra Serif" w:cs="Times New Roman"/>
          <w:b w:val="0"/>
          <w:sz w:val="24"/>
          <w:szCs w:val="24"/>
        </w:rPr>
        <w:tab/>
        <w:t>Заявитель ___________________________________________________________________________________</w:t>
      </w:r>
    </w:p>
    <w:p w:rsidR="00B456F4" w:rsidRDefault="00F9608F">
      <w:pPr>
        <w:pStyle w:val="ConsPlusTitle"/>
        <w:jc w:val="center"/>
        <w:rPr>
          <w:rFonts w:ascii="PT Astra Serif" w:hAnsi="PT Astra Serif" w:cs="Times New Roman"/>
          <w:b w:val="0"/>
          <w:sz w:val="24"/>
          <w:szCs w:val="24"/>
        </w:rPr>
      </w:pPr>
      <w:r>
        <w:rPr>
          <w:rFonts w:ascii="PT Astra Serif" w:hAnsi="PT Astra Serif" w:cs="Times New Roman"/>
          <w:b w:val="0"/>
          <w:sz w:val="24"/>
          <w:szCs w:val="24"/>
        </w:rPr>
        <w:t>(наименование, ФИО)</w:t>
      </w:r>
    </w:p>
    <w:p w:rsidR="00B456F4" w:rsidRDefault="00F9608F">
      <w:pPr>
        <w:pStyle w:val="ConsPlusTitle"/>
        <w:ind w:firstLine="708"/>
        <w:jc w:val="both"/>
        <w:rPr>
          <w:rFonts w:ascii="PT Astra Serif" w:hAnsi="PT Astra Serif" w:cs="Times New Roman"/>
          <w:b w:val="0"/>
          <w:sz w:val="24"/>
          <w:szCs w:val="24"/>
        </w:rPr>
      </w:pPr>
      <w:r>
        <w:rPr>
          <w:rFonts w:ascii="PT Astra Serif" w:eastAsia="Calibri" w:hAnsi="PT Astra Serif" w:cs="Times New Roman"/>
          <w:b w:val="0"/>
          <w:bCs w:val="0"/>
          <w:sz w:val="24"/>
          <w:szCs w:val="24"/>
        </w:rPr>
        <w:t>- в случае признания победителем аукциона обязуется</w:t>
      </w:r>
      <w:r>
        <w:rPr>
          <w:rFonts w:ascii="PT Astra Serif" w:hAnsi="PT Astra Serif" w:cs="Times New Roman"/>
          <w:b w:val="0"/>
          <w:bCs w:val="0"/>
          <w:sz w:val="24"/>
          <w:szCs w:val="24"/>
        </w:rPr>
        <w:t xml:space="preserve"> </w:t>
      </w:r>
      <w:r>
        <w:rPr>
          <w:rFonts w:ascii="PT Astra Serif" w:hAnsi="PT Astra Serif" w:cs="Times New Roman"/>
          <w:b w:val="0"/>
          <w:sz w:val="24"/>
          <w:szCs w:val="24"/>
        </w:rPr>
        <w:t>заключить договор на размещение нестационарного объекта уличной торговли (далее - Договор) в соответствии с условиями и требованиями, установленными в аукционной документации;</w:t>
      </w:r>
    </w:p>
    <w:p w:rsidR="00B456F4" w:rsidRDefault="00F9608F">
      <w:pPr>
        <w:pStyle w:val="ConsPlusTitle"/>
        <w:ind w:firstLine="708"/>
        <w:jc w:val="both"/>
        <w:rPr>
          <w:rFonts w:ascii="PT Astra Serif" w:hAnsi="PT Astra Serif" w:cs="Times New Roman"/>
          <w:b w:val="0"/>
          <w:sz w:val="24"/>
          <w:szCs w:val="24"/>
        </w:rPr>
      </w:pPr>
      <w:r>
        <w:rPr>
          <w:rFonts w:ascii="PT Astra Serif" w:eastAsia="Calibri" w:hAnsi="PT Astra Serif" w:cs="Times New Roman"/>
          <w:b w:val="0"/>
          <w:bCs w:val="0"/>
          <w:sz w:val="24"/>
          <w:szCs w:val="24"/>
        </w:rPr>
        <w:t xml:space="preserve">- в случае признания </w:t>
      </w:r>
      <w:proofErr w:type="gramStart"/>
      <w:r>
        <w:rPr>
          <w:rFonts w:ascii="PT Astra Serif" w:eastAsia="Calibri" w:hAnsi="PT Astra Serif" w:cs="Times New Roman"/>
          <w:b w:val="0"/>
          <w:bCs w:val="0"/>
          <w:sz w:val="24"/>
          <w:szCs w:val="24"/>
        </w:rPr>
        <w:t xml:space="preserve">участником аукциона, сделавшим предпоследнее предложение о наибольшей цене права заключения Договора и уклонения победителя аукциона от заключения </w:t>
      </w:r>
      <w:r>
        <w:rPr>
          <w:rFonts w:ascii="PT Astra Serif" w:hAnsi="PT Astra Serif" w:cs="Times New Roman"/>
          <w:b w:val="0"/>
          <w:sz w:val="24"/>
          <w:szCs w:val="24"/>
        </w:rPr>
        <w:t xml:space="preserve">Договора </w:t>
      </w:r>
      <w:r>
        <w:rPr>
          <w:rFonts w:ascii="PT Astra Serif" w:eastAsia="Calibri" w:hAnsi="PT Astra Serif" w:cs="Times New Roman"/>
          <w:b w:val="0"/>
          <w:bCs w:val="0"/>
          <w:sz w:val="24"/>
          <w:szCs w:val="24"/>
        </w:rPr>
        <w:t>обязуется</w:t>
      </w:r>
      <w:proofErr w:type="gramEnd"/>
      <w:r>
        <w:rPr>
          <w:rFonts w:ascii="PT Astra Serif" w:hAnsi="PT Astra Serif" w:cs="Times New Roman"/>
          <w:b w:val="0"/>
          <w:bCs w:val="0"/>
          <w:sz w:val="24"/>
          <w:szCs w:val="24"/>
        </w:rPr>
        <w:t xml:space="preserve"> </w:t>
      </w:r>
      <w:r>
        <w:rPr>
          <w:rFonts w:ascii="PT Astra Serif" w:hAnsi="PT Astra Serif" w:cs="Times New Roman"/>
          <w:b w:val="0"/>
          <w:sz w:val="24"/>
          <w:szCs w:val="24"/>
        </w:rPr>
        <w:t>заключить Договор в соответствии с условиями и требованиями, установленными в аукционной документации.</w:t>
      </w:r>
    </w:p>
    <w:p w:rsidR="00B456F4" w:rsidRDefault="00F9608F">
      <w:pPr>
        <w:pStyle w:val="ConsPlusTitle"/>
        <w:jc w:val="both"/>
        <w:rPr>
          <w:rFonts w:ascii="PT Astra Serif" w:hAnsi="PT Astra Serif"/>
          <w:b w:val="0"/>
          <w:sz w:val="24"/>
          <w:szCs w:val="24"/>
        </w:rPr>
      </w:pPr>
      <w:r>
        <w:rPr>
          <w:rFonts w:ascii="PT Astra Serif" w:hAnsi="PT Astra Serif" w:cs="Times New Roman"/>
          <w:b w:val="0"/>
          <w:sz w:val="24"/>
          <w:szCs w:val="24"/>
        </w:rPr>
        <w:tab/>
      </w:r>
      <w:r>
        <w:rPr>
          <w:rFonts w:ascii="PT Astra Serif" w:hAnsi="PT Astra Serif"/>
          <w:b w:val="0"/>
          <w:sz w:val="24"/>
          <w:szCs w:val="24"/>
        </w:rPr>
        <w:t xml:space="preserve">Заявитель подтверждает свое согласие, а также согласие представляемого лица  на </w:t>
      </w:r>
      <w:r>
        <w:rPr>
          <w:rFonts w:ascii="PT Astra Serif" w:hAnsi="PT Astra Serif"/>
          <w:b w:val="0"/>
          <w:sz w:val="24"/>
          <w:szCs w:val="24"/>
        </w:rPr>
        <w:lastRenderedPageBreak/>
        <w:t xml:space="preserve">обработку персональных данных. </w:t>
      </w:r>
    </w:p>
    <w:p w:rsidR="00B456F4" w:rsidRDefault="00F9608F">
      <w:pPr>
        <w:ind w:firstLine="708"/>
        <w:jc w:val="both"/>
        <w:outlineLvl w:val="0"/>
        <w:rPr>
          <w:rFonts w:ascii="PT Astra Serif" w:hAnsi="PT Astra Serif"/>
          <w:sz w:val="24"/>
          <w:szCs w:val="24"/>
        </w:rPr>
      </w:pPr>
      <w:r>
        <w:rPr>
          <w:rFonts w:ascii="PT Astra Serif" w:hAnsi="PT Astra Serif"/>
          <w:sz w:val="24"/>
          <w:szCs w:val="24"/>
        </w:rPr>
        <w:t xml:space="preserve">Заявитель гарантирует полноту и достоверность сведений, представленных в заявке, и </w:t>
      </w:r>
      <w:proofErr w:type="gramStart"/>
      <w:r>
        <w:rPr>
          <w:rFonts w:ascii="PT Astra Serif" w:hAnsi="PT Astra Serif"/>
          <w:sz w:val="24"/>
          <w:szCs w:val="24"/>
        </w:rPr>
        <w:t>обязуется</w:t>
      </w:r>
      <w:proofErr w:type="gramEnd"/>
      <w:r>
        <w:rPr>
          <w:rFonts w:ascii="PT Astra Serif" w:hAnsi="PT Astra Serif"/>
          <w:sz w:val="24"/>
          <w:szCs w:val="24"/>
        </w:rPr>
        <w:t xml:space="preserve"> безусловно соблюдать условия проведения аукциона.</w:t>
      </w:r>
    </w:p>
    <w:p w:rsidR="00B456F4" w:rsidRDefault="00B456F4">
      <w:pPr>
        <w:jc w:val="both"/>
        <w:outlineLvl w:val="0"/>
        <w:rPr>
          <w:rFonts w:ascii="PT Astra Serif" w:hAnsi="PT Astra Serif"/>
          <w:sz w:val="24"/>
          <w:szCs w:val="24"/>
        </w:rPr>
      </w:pPr>
    </w:p>
    <w:p w:rsidR="00B456F4" w:rsidRDefault="00F9608F">
      <w:pPr>
        <w:rPr>
          <w:rFonts w:ascii="PT Astra Serif" w:hAnsi="PT Astra Serif"/>
          <w:sz w:val="24"/>
          <w:szCs w:val="24"/>
        </w:rPr>
      </w:pPr>
      <w:r>
        <w:rPr>
          <w:rFonts w:ascii="PT Astra Serif" w:hAnsi="PT Astra Serif"/>
          <w:sz w:val="24"/>
          <w:szCs w:val="24"/>
        </w:rPr>
        <w:t>___________________ _________________________________________ ___________________</w:t>
      </w:r>
    </w:p>
    <w:p w:rsidR="00B456F4" w:rsidRDefault="00F9608F">
      <w:pPr>
        <w:rPr>
          <w:rFonts w:ascii="PT Astra Serif" w:hAnsi="PT Astra Serif"/>
          <w:bCs/>
          <w:sz w:val="24"/>
          <w:szCs w:val="24"/>
        </w:rPr>
      </w:pPr>
      <w:r>
        <w:rPr>
          <w:rFonts w:ascii="PT Astra Serif" w:hAnsi="PT Astra Serif"/>
          <w:bCs/>
          <w:sz w:val="24"/>
          <w:szCs w:val="24"/>
        </w:rPr>
        <w:t xml:space="preserve">             (Ф.И.О.)                               (должность (при наличии))                         (подпись)  </w:t>
      </w:r>
    </w:p>
    <w:p w:rsidR="00B456F4" w:rsidRDefault="00B456F4">
      <w:pPr>
        <w:rPr>
          <w:rFonts w:ascii="PT Astra Serif" w:hAnsi="PT Astra Serif"/>
          <w:bCs/>
          <w:sz w:val="24"/>
          <w:szCs w:val="24"/>
        </w:rPr>
      </w:pPr>
    </w:p>
    <w:p w:rsidR="00B456F4" w:rsidRDefault="00F9608F">
      <w:pPr>
        <w:rPr>
          <w:rFonts w:ascii="PT Astra Serif" w:hAnsi="PT Astra Serif"/>
          <w:bCs/>
          <w:sz w:val="24"/>
          <w:szCs w:val="24"/>
        </w:rPr>
      </w:pPr>
      <w:r>
        <w:rPr>
          <w:rFonts w:ascii="PT Astra Serif" w:hAnsi="PT Astra Serif"/>
          <w:bCs/>
          <w:sz w:val="24"/>
          <w:szCs w:val="24"/>
        </w:rPr>
        <w:t>Печать (при наличии)</w:t>
      </w:r>
    </w:p>
    <w:p w:rsidR="00B456F4" w:rsidRDefault="00B456F4">
      <w:pPr>
        <w:jc w:val="center"/>
        <w:outlineLvl w:val="0"/>
        <w:rPr>
          <w:rFonts w:ascii="PT Astra Serif"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B456F4">
      <w:pPr>
        <w:spacing w:after="0" w:line="240" w:lineRule="auto"/>
        <w:ind w:firstLine="709"/>
        <w:jc w:val="both"/>
        <w:rPr>
          <w:rFonts w:ascii="PT Astra Serif" w:eastAsia="Calibri" w:hAnsi="PT Astra Serif"/>
          <w:sz w:val="24"/>
          <w:szCs w:val="24"/>
        </w:rPr>
      </w:pPr>
    </w:p>
    <w:p w:rsidR="00B456F4" w:rsidRDefault="00F9608F">
      <w:pPr>
        <w:spacing w:after="0" w:line="240" w:lineRule="auto"/>
        <w:ind w:firstLine="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Приложение 4 </w:t>
      </w:r>
    </w:p>
    <w:p w:rsidR="00B456F4" w:rsidRDefault="00F9608F">
      <w:pPr>
        <w:spacing w:after="0" w:line="240" w:lineRule="auto"/>
        <w:ind w:left="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B456F4" w:rsidRDefault="00B456F4">
      <w:pPr>
        <w:spacing w:after="0" w:line="240" w:lineRule="auto"/>
        <w:ind w:left="5670"/>
        <w:textAlignment w:val="baseline"/>
        <w:rPr>
          <w:rFonts w:ascii="PT Astra Serif" w:eastAsia="Times New Roman" w:hAnsi="PT Astra Serif"/>
          <w:sz w:val="24"/>
          <w:szCs w:val="24"/>
          <w:lang w:eastAsia="ru-RU"/>
        </w:rPr>
      </w:pPr>
    </w:p>
    <w:p w:rsidR="00B456F4" w:rsidRDefault="00B456F4">
      <w:pPr>
        <w:spacing w:after="0" w:line="240" w:lineRule="auto"/>
        <w:ind w:left="5670"/>
        <w:textAlignment w:val="baseline"/>
        <w:rPr>
          <w:rFonts w:ascii="PT Astra Serif" w:eastAsia="Times New Roman" w:hAnsi="PT Astra Serif"/>
          <w:sz w:val="24"/>
          <w:szCs w:val="24"/>
          <w:lang w:eastAsia="ru-RU"/>
        </w:rPr>
      </w:pPr>
    </w:p>
    <w:p w:rsidR="00B456F4" w:rsidRDefault="00F9608F">
      <w:pPr>
        <w:spacing w:after="0" w:line="240" w:lineRule="auto"/>
        <w:ind w:left="5664" w:firstLine="6"/>
        <w:textAlignment w:val="baseline"/>
        <w:rPr>
          <w:rFonts w:ascii="PT Astra Serif" w:eastAsia="Arial CYR" w:hAnsi="PT Astra Serif" w:cs="Arial CYR"/>
          <w:sz w:val="24"/>
          <w:szCs w:val="24"/>
        </w:rPr>
      </w:pPr>
      <w:r>
        <w:rPr>
          <w:rFonts w:ascii="PT Astra Serif" w:eastAsia="Times New Roman" w:hAnsi="PT Astra Serif"/>
          <w:sz w:val="24"/>
          <w:szCs w:val="24"/>
          <w:lang w:eastAsia="ru-RU"/>
        </w:rPr>
        <w:t xml:space="preserve">                         В комиссию </w:t>
      </w:r>
      <w:r>
        <w:rPr>
          <w:rFonts w:ascii="PT Astra Serif" w:eastAsia="Arial CYR" w:hAnsi="PT Astra Serif" w:cs="Arial CYR"/>
          <w:sz w:val="24"/>
          <w:szCs w:val="24"/>
        </w:rPr>
        <w:t>по проведению</w:t>
      </w:r>
    </w:p>
    <w:p w:rsidR="00B456F4" w:rsidRDefault="00F9608F">
      <w:pPr>
        <w:spacing w:after="0" w:line="240" w:lineRule="auto"/>
        <w:ind w:left="5664" w:firstLine="6"/>
        <w:textAlignment w:val="baseline"/>
        <w:rPr>
          <w:rFonts w:ascii="PT Astra Serif" w:eastAsia="Arial CYR" w:hAnsi="PT Astra Serif" w:cs="Arial CYR"/>
          <w:sz w:val="24"/>
          <w:szCs w:val="24"/>
        </w:rPr>
      </w:pPr>
      <w:r>
        <w:rPr>
          <w:rFonts w:ascii="PT Astra Serif" w:eastAsia="Arial CYR" w:hAnsi="PT Astra Serif" w:cs="Arial CYR"/>
          <w:sz w:val="24"/>
          <w:szCs w:val="24"/>
        </w:rPr>
        <w:t xml:space="preserve">                         электронных торгов </w:t>
      </w:r>
    </w:p>
    <w:p w:rsidR="00B456F4" w:rsidRDefault="00B456F4">
      <w:pPr>
        <w:spacing w:after="0" w:line="240" w:lineRule="auto"/>
        <w:ind w:left="4956" w:firstLine="708"/>
        <w:textAlignment w:val="baseline"/>
        <w:rPr>
          <w:rFonts w:ascii="PT Astra Serif" w:eastAsia="Arial CYR" w:hAnsi="PT Astra Serif" w:cs="Arial CYR"/>
          <w:sz w:val="24"/>
          <w:szCs w:val="24"/>
        </w:rPr>
      </w:pPr>
    </w:p>
    <w:p w:rsidR="00B456F4" w:rsidRDefault="00B456F4">
      <w:pPr>
        <w:spacing w:after="0" w:line="240" w:lineRule="auto"/>
        <w:ind w:left="4956" w:firstLine="708"/>
        <w:textAlignment w:val="baseline"/>
        <w:rPr>
          <w:rFonts w:ascii="PT Astra Serif" w:eastAsia="Times New Roman" w:hAnsi="PT Astra Serif"/>
          <w:i/>
          <w:sz w:val="24"/>
          <w:szCs w:val="24"/>
          <w:lang w:eastAsia="ru-RU"/>
        </w:rPr>
      </w:pPr>
    </w:p>
    <w:p w:rsidR="00B456F4" w:rsidRDefault="00F9608F">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от _________________________________________________ </w:t>
      </w:r>
    </w:p>
    <w:p w:rsidR="00B456F4" w:rsidRDefault="00F9608F">
      <w:pPr>
        <w:spacing w:after="0" w:line="240" w:lineRule="auto"/>
        <w:ind w:firstLine="2835"/>
        <w:jc w:val="center"/>
        <w:textAlignment w:val="baseline"/>
        <w:rPr>
          <w:rFonts w:ascii="PT Astra Serif" w:eastAsia="Times New Roman" w:hAnsi="PT Astra Serif"/>
          <w:bCs/>
          <w:sz w:val="24"/>
          <w:szCs w:val="24"/>
          <w:lang w:eastAsia="ru-RU"/>
        </w:rPr>
      </w:pPr>
      <w:proofErr w:type="gramStart"/>
      <w:r>
        <w:rPr>
          <w:rFonts w:ascii="PT Astra Serif" w:eastAsia="Times New Roman" w:hAnsi="PT Astra Serif"/>
          <w:sz w:val="24"/>
          <w:szCs w:val="24"/>
          <w:lang w:eastAsia="ru-RU"/>
        </w:rPr>
        <w:t>(</w:t>
      </w:r>
      <w:r>
        <w:rPr>
          <w:rFonts w:ascii="PT Astra Serif" w:eastAsia="Times New Roman" w:hAnsi="PT Astra Serif"/>
          <w:bCs/>
          <w:sz w:val="24"/>
          <w:szCs w:val="24"/>
          <w:lang w:eastAsia="ru-RU"/>
        </w:rPr>
        <w:t xml:space="preserve">наименование юридического лица, </w:t>
      </w:r>
      <w:proofErr w:type="gramEnd"/>
    </w:p>
    <w:p w:rsidR="00B456F4" w:rsidRDefault="00F9608F">
      <w:pPr>
        <w:spacing w:after="0" w:line="240" w:lineRule="auto"/>
        <w:ind w:firstLine="2835"/>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bCs/>
          <w:sz w:val="24"/>
          <w:szCs w:val="24"/>
          <w:lang w:eastAsia="ru-RU"/>
        </w:rPr>
        <w:t>ФИО индивидуального предпринимателя</w:t>
      </w:r>
      <w:r>
        <w:rPr>
          <w:rFonts w:ascii="PT Astra Serif" w:eastAsia="Times New Roman" w:hAnsi="PT Astra Serif"/>
          <w:sz w:val="24"/>
          <w:szCs w:val="24"/>
          <w:lang w:eastAsia="ru-RU"/>
        </w:rPr>
        <w:t xml:space="preserve">) </w:t>
      </w:r>
      <w:proofErr w:type="gramEnd"/>
    </w:p>
    <w:p w:rsidR="00B456F4" w:rsidRDefault="00F9608F">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 </w:t>
      </w:r>
    </w:p>
    <w:p w:rsidR="00B456F4" w:rsidRDefault="00B456F4">
      <w:pPr>
        <w:spacing w:after="0" w:line="240" w:lineRule="auto"/>
        <w:ind w:firstLine="3261"/>
        <w:textAlignment w:val="baseline"/>
        <w:rPr>
          <w:rFonts w:ascii="PT Astra Serif" w:eastAsia="Times New Roman" w:hAnsi="PT Astra Serif"/>
          <w:sz w:val="24"/>
          <w:szCs w:val="24"/>
          <w:lang w:eastAsia="ru-RU"/>
        </w:rPr>
      </w:pPr>
    </w:p>
    <w:p w:rsidR="00B456F4" w:rsidRDefault="00F9608F">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_____________________________________________________  </w:t>
      </w:r>
    </w:p>
    <w:p w:rsidR="00B456F4" w:rsidRDefault="00F9608F">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(идентификационный номер налогоплательщика)</w:t>
      </w:r>
    </w:p>
    <w:p w:rsidR="00B456F4" w:rsidRDefault="00F9608F">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B456F4" w:rsidRDefault="00F9608F">
      <w:pPr>
        <w:spacing w:after="0" w:line="240" w:lineRule="auto"/>
        <w:ind w:firstLine="3261"/>
        <w:jc w:val="center"/>
        <w:textAlignment w:val="baseline"/>
        <w:rPr>
          <w:rFonts w:ascii="PT Astra Serif" w:eastAsia="Times New Roman" w:hAnsi="PT Astra Serif"/>
          <w:sz w:val="24"/>
          <w:szCs w:val="24"/>
          <w:lang w:eastAsia="ru-RU"/>
        </w:rPr>
      </w:pPr>
      <w:proofErr w:type="gramStart"/>
      <w:r>
        <w:rPr>
          <w:rFonts w:ascii="PT Astra Serif" w:eastAsia="Times New Roman" w:hAnsi="PT Astra Serif"/>
          <w:sz w:val="24"/>
          <w:szCs w:val="24"/>
          <w:lang w:eastAsia="ru-RU"/>
        </w:rPr>
        <w:t xml:space="preserve">(номер свидетельства о государственной регистрации </w:t>
      </w:r>
      <w:proofErr w:type="gramEnd"/>
    </w:p>
    <w:p w:rsidR="00B456F4" w:rsidRDefault="00F9608F">
      <w:pPr>
        <w:spacing w:after="0" w:line="240" w:lineRule="auto"/>
        <w:ind w:firstLine="3261"/>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и постановке на налоговый учет)</w:t>
      </w:r>
    </w:p>
    <w:p w:rsidR="00B456F4" w:rsidRDefault="00F9608F">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w:t>
      </w:r>
    </w:p>
    <w:p w:rsidR="00B456F4" w:rsidRDefault="00F9608F">
      <w:pPr>
        <w:spacing w:after="0" w:line="240" w:lineRule="auto"/>
        <w:ind w:firstLine="2835"/>
        <w:jc w:val="center"/>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 когда и кем выдано)</w:t>
      </w:r>
    </w:p>
    <w:p w:rsidR="00B456F4" w:rsidRDefault="00F9608F">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юридический адрес или сведения о регистрации </w:t>
      </w:r>
    </w:p>
    <w:p w:rsidR="00B456F4" w:rsidRDefault="00F9608F">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по месту жительства: __________________________________ </w:t>
      </w:r>
    </w:p>
    <w:p w:rsidR="00B456F4" w:rsidRDefault="00F9608F">
      <w:pPr>
        <w:spacing w:after="0" w:line="240" w:lineRule="auto"/>
        <w:ind w:firstLine="3261"/>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___________________________________________________ </w:t>
      </w:r>
    </w:p>
    <w:p w:rsidR="00B456F4" w:rsidRDefault="00F9608F">
      <w:pPr>
        <w:spacing w:after="0" w:line="240" w:lineRule="auto"/>
        <w:ind w:firstLine="3261"/>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телефон _____________________________________________ </w:t>
      </w:r>
    </w:p>
    <w:p w:rsidR="00B456F4" w:rsidRDefault="00B456F4">
      <w:pPr>
        <w:shd w:val="clear" w:color="auto" w:fill="FFFFFF"/>
        <w:spacing w:after="0" w:line="240" w:lineRule="auto"/>
        <w:rPr>
          <w:rFonts w:ascii="PT Astra Serif" w:eastAsia="Times New Roman" w:hAnsi="PT Astra Serif"/>
          <w:sz w:val="24"/>
          <w:szCs w:val="24"/>
          <w:lang w:eastAsia="ru-RU"/>
        </w:rPr>
      </w:pPr>
    </w:p>
    <w:p w:rsidR="00B456F4" w:rsidRDefault="00B456F4">
      <w:pPr>
        <w:spacing w:after="0" w:line="240" w:lineRule="auto"/>
        <w:jc w:val="right"/>
        <w:rPr>
          <w:rFonts w:ascii="PT Astra Serif" w:eastAsia="Times New Roman" w:hAnsi="PT Astra Serif"/>
          <w:bCs/>
          <w:sz w:val="24"/>
          <w:szCs w:val="24"/>
          <w:lang w:eastAsia="ru-RU"/>
        </w:rPr>
      </w:pPr>
    </w:p>
    <w:p w:rsidR="00B456F4" w:rsidRDefault="00F9608F">
      <w:pPr>
        <w:spacing w:after="0" w:line="240" w:lineRule="auto"/>
        <w:jc w:val="center"/>
        <w:rPr>
          <w:rFonts w:ascii="PT Astra Serif" w:eastAsia="Times New Roman" w:hAnsi="PT Astra Serif"/>
          <w:b/>
          <w:bCs/>
          <w:sz w:val="24"/>
          <w:szCs w:val="24"/>
          <w:lang w:eastAsia="ru-RU"/>
        </w:rPr>
      </w:pPr>
      <w:r>
        <w:rPr>
          <w:rFonts w:ascii="PT Astra Serif" w:eastAsia="Times New Roman" w:hAnsi="PT Astra Serif"/>
          <w:b/>
          <w:bCs/>
          <w:sz w:val="24"/>
          <w:szCs w:val="24"/>
          <w:lang w:eastAsia="ru-RU"/>
        </w:rPr>
        <w:t xml:space="preserve">ЗАЯВЛЕНИЕ </w:t>
      </w:r>
    </w:p>
    <w:p w:rsidR="00B456F4" w:rsidRDefault="00F9608F">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 xml:space="preserve">об отсутствии решения о ликвидации заявителя  - юридического лица, </w:t>
      </w:r>
    </w:p>
    <w:p w:rsidR="00B456F4" w:rsidRDefault="00F9608F">
      <w:pPr>
        <w:shd w:val="clear" w:color="auto" w:fill="FFFFFF"/>
        <w:spacing w:after="0" w:line="240" w:lineRule="auto"/>
        <w:jc w:val="center"/>
        <w:rPr>
          <w:rFonts w:ascii="PT Astra Serif" w:eastAsia="Times New Roman" w:hAnsi="PT Astra Serif"/>
          <w:b/>
          <w:sz w:val="24"/>
          <w:szCs w:val="24"/>
          <w:lang w:eastAsia="ru-RU"/>
        </w:rPr>
      </w:pPr>
      <w:r>
        <w:rPr>
          <w:rFonts w:ascii="PT Astra Serif" w:eastAsia="Times New Roman" w:hAnsi="PT Astra Serif"/>
          <w:b/>
          <w:sz w:val="24"/>
          <w:szCs w:val="24"/>
          <w:lang w:eastAsia="ru-RU"/>
        </w:rPr>
        <w:t>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об отсутствии задолженности по обязательным платежам в бюджет города Кургана за предыдущий календарный год</w:t>
      </w:r>
    </w:p>
    <w:p w:rsidR="00B456F4" w:rsidRDefault="00B456F4">
      <w:pPr>
        <w:shd w:val="clear" w:color="auto" w:fill="FFFFFF"/>
        <w:spacing w:after="0" w:line="240" w:lineRule="auto"/>
        <w:jc w:val="center"/>
        <w:rPr>
          <w:rFonts w:ascii="PT Astra Serif" w:eastAsia="Times New Roman" w:hAnsi="PT Astra Serif"/>
          <w:b/>
          <w:sz w:val="24"/>
          <w:szCs w:val="24"/>
          <w:lang w:eastAsia="ru-RU"/>
        </w:rPr>
      </w:pPr>
    </w:p>
    <w:p w:rsidR="00B456F4" w:rsidRDefault="00F9608F">
      <w:pPr>
        <w:spacing w:after="0" w:line="240" w:lineRule="auto"/>
        <w:ind w:left="283"/>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Сообща</w:t>
      </w:r>
      <w:proofErr w:type="gramStart"/>
      <w:r>
        <w:rPr>
          <w:rFonts w:ascii="PT Astra Serif" w:eastAsia="Times New Roman" w:hAnsi="PT Astra Serif"/>
          <w:sz w:val="24"/>
          <w:szCs w:val="24"/>
          <w:lang w:eastAsia="ru-RU"/>
        </w:rPr>
        <w:t>ю(</w:t>
      </w:r>
      <w:proofErr w:type="gramEnd"/>
      <w:r>
        <w:rPr>
          <w:rFonts w:ascii="PT Astra Serif" w:eastAsia="Times New Roman" w:hAnsi="PT Astra Serif"/>
          <w:sz w:val="24"/>
          <w:szCs w:val="24"/>
          <w:lang w:eastAsia="ru-RU"/>
        </w:rPr>
        <w:t xml:space="preserve">ем), что в отношении_____________________________________________________ </w:t>
      </w:r>
    </w:p>
    <w:p w:rsidR="00B456F4" w:rsidRDefault="00F9608F">
      <w:pPr>
        <w:spacing w:after="0" w:line="240" w:lineRule="auto"/>
        <w:jc w:val="both"/>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_________________________________________________________________________________</w:t>
      </w:r>
    </w:p>
    <w:p w:rsidR="00B456F4" w:rsidRDefault="00F9608F">
      <w:pPr>
        <w:spacing w:after="0" w:line="240" w:lineRule="auto"/>
        <w:jc w:val="center"/>
        <w:rPr>
          <w:rFonts w:ascii="PT Astra Serif" w:eastAsia="Times New Roman" w:hAnsi="PT Astra Serif"/>
          <w:sz w:val="24"/>
          <w:szCs w:val="24"/>
          <w:lang w:eastAsia="ru-RU"/>
        </w:rPr>
      </w:pPr>
      <w:r>
        <w:rPr>
          <w:rFonts w:ascii="PT Astra Serif" w:eastAsia="Times New Roman" w:hAnsi="PT Astra Serif"/>
          <w:sz w:val="24"/>
          <w:szCs w:val="24"/>
          <w:lang w:eastAsia="ru-RU"/>
        </w:rPr>
        <w:t xml:space="preserve">   (наименование юридического лица или фамилия, имя, отчество  индивидуального предпринимателя)</w:t>
      </w:r>
    </w:p>
    <w:p w:rsidR="00B456F4" w:rsidRDefault="00F9608F">
      <w:pPr>
        <w:numPr>
          <w:ilvl w:val="0"/>
          <w:numId w:val="1"/>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не проводится ликвидация и отсутствует решение арбитражного суда о признании банкротом и об открытии конкурсного производства;</w:t>
      </w:r>
    </w:p>
    <w:p w:rsidR="00B456F4" w:rsidRDefault="00F9608F">
      <w:pPr>
        <w:numPr>
          <w:ilvl w:val="0"/>
          <w:numId w:val="1"/>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на день подачи настоящей заявки в порядке, предусмотренном Кодексом Российской Федерации об административных правонарушениях, деятельность не приостановлена;</w:t>
      </w:r>
    </w:p>
    <w:p w:rsidR="00B456F4" w:rsidRDefault="00F9608F">
      <w:pPr>
        <w:numPr>
          <w:ilvl w:val="0"/>
          <w:numId w:val="1"/>
        </w:numPr>
        <w:tabs>
          <w:tab w:val="left" w:pos="1134"/>
        </w:tabs>
        <w:spacing w:after="0" w:line="240" w:lineRule="auto"/>
        <w:ind w:left="0" w:firstLine="709"/>
        <w:jc w:val="both"/>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отсутствие у участника аукциона задолженности по обязательным платежам в бюджет города Кургана за предыдущий календарный год</w:t>
      </w:r>
    </w:p>
    <w:p w:rsidR="00B456F4" w:rsidRDefault="00B456F4">
      <w:pPr>
        <w:spacing w:after="0" w:line="240" w:lineRule="auto"/>
        <w:jc w:val="both"/>
        <w:textAlignment w:val="baseline"/>
        <w:rPr>
          <w:rFonts w:ascii="PT Astra Serif" w:eastAsia="Times New Roman" w:hAnsi="PT Astra Serif"/>
          <w:sz w:val="24"/>
          <w:szCs w:val="24"/>
          <w:lang w:eastAsia="ru-RU"/>
        </w:rPr>
      </w:pPr>
    </w:p>
    <w:p w:rsidR="00B456F4" w:rsidRDefault="00B456F4">
      <w:pPr>
        <w:spacing w:after="0" w:line="240" w:lineRule="auto"/>
        <w:jc w:val="both"/>
        <w:textAlignment w:val="baseline"/>
        <w:rPr>
          <w:rFonts w:ascii="PT Astra Serif" w:eastAsia="Times New Roman" w:hAnsi="PT Astra Serif"/>
          <w:sz w:val="24"/>
          <w:szCs w:val="24"/>
          <w:lang w:eastAsia="ru-RU"/>
        </w:rPr>
      </w:pPr>
    </w:p>
    <w:p w:rsidR="00B456F4" w:rsidRDefault="00F9608F">
      <w:pPr>
        <w:spacing w:after="0" w:line="240" w:lineRule="auto"/>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__________________    ________________________________     _____________________</w:t>
      </w:r>
    </w:p>
    <w:p w:rsidR="00B456F4" w:rsidRDefault="00F9608F">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 xml:space="preserve">             (Ф.И.О.)                    (должность (при наличии))                           (подпись)  </w:t>
      </w:r>
    </w:p>
    <w:p w:rsidR="00B456F4" w:rsidRDefault="00B456F4">
      <w:pPr>
        <w:spacing w:after="0" w:line="240" w:lineRule="auto"/>
        <w:textAlignment w:val="baseline"/>
        <w:rPr>
          <w:rFonts w:ascii="PT Astra Serif" w:eastAsia="Times New Roman" w:hAnsi="PT Astra Serif"/>
          <w:bCs/>
          <w:sz w:val="24"/>
          <w:szCs w:val="24"/>
          <w:lang w:eastAsia="ru-RU"/>
        </w:rPr>
      </w:pPr>
    </w:p>
    <w:p w:rsidR="00B456F4" w:rsidRDefault="00F9608F">
      <w:pPr>
        <w:spacing w:after="0" w:line="240" w:lineRule="auto"/>
        <w:textAlignment w:val="baseline"/>
        <w:rPr>
          <w:rFonts w:ascii="PT Astra Serif" w:eastAsia="Times New Roman" w:hAnsi="PT Astra Serif"/>
          <w:bCs/>
          <w:sz w:val="24"/>
          <w:szCs w:val="24"/>
          <w:lang w:eastAsia="ru-RU"/>
        </w:rPr>
      </w:pPr>
      <w:r>
        <w:rPr>
          <w:rFonts w:ascii="PT Astra Serif" w:eastAsia="Times New Roman" w:hAnsi="PT Astra Serif"/>
          <w:bCs/>
          <w:sz w:val="24"/>
          <w:szCs w:val="24"/>
          <w:lang w:eastAsia="ru-RU"/>
        </w:rPr>
        <w:t>Печать (при наличии)</w:t>
      </w:r>
    </w:p>
    <w:p w:rsidR="00B456F4" w:rsidRDefault="00B456F4">
      <w:pPr>
        <w:spacing w:after="0" w:line="240" w:lineRule="auto"/>
        <w:ind w:firstLine="5670"/>
        <w:textAlignment w:val="baseline"/>
        <w:rPr>
          <w:rFonts w:ascii="PT Astra Serif" w:eastAsia="Times New Roman" w:hAnsi="PT Astra Serif"/>
          <w:sz w:val="24"/>
          <w:szCs w:val="24"/>
          <w:lang w:eastAsia="ru-RU"/>
        </w:rPr>
      </w:pPr>
    </w:p>
    <w:p w:rsidR="00B456F4" w:rsidRDefault="00B456F4">
      <w:pPr>
        <w:spacing w:after="0" w:line="240" w:lineRule="auto"/>
        <w:ind w:firstLine="5670"/>
        <w:textAlignment w:val="baseline"/>
        <w:rPr>
          <w:rFonts w:ascii="PT Astra Serif" w:eastAsia="Times New Roman" w:hAnsi="PT Astra Serif"/>
          <w:sz w:val="24"/>
          <w:szCs w:val="24"/>
          <w:lang w:eastAsia="ru-RU"/>
        </w:rPr>
      </w:pPr>
    </w:p>
    <w:p w:rsidR="00B456F4" w:rsidRDefault="00B456F4">
      <w:pPr>
        <w:spacing w:after="0" w:line="240" w:lineRule="auto"/>
        <w:ind w:firstLine="5670"/>
        <w:textAlignment w:val="baseline"/>
        <w:rPr>
          <w:rFonts w:ascii="PT Astra Serif" w:eastAsia="Times New Roman" w:hAnsi="PT Astra Serif"/>
          <w:sz w:val="24"/>
          <w:szCs w:val="24"/>
          <w:lang w:eastAsia="ru-RU"/>
        </w:rPr>
      </w:pPr>
    </w:p>
    <w:p w:rsidR="00B456F4" w:rsidRDefault="00B456F4">
      <w:pPr>
        <w:spacing w:after="0" w:line="240" w:lineRule="auto"/>
        <w:ind w:firstLine="5670"/>
        <w:textAlignment w:val="baseline"/>
        <w:rPr>
          <w:rFonts w:ascii="PT Astra Serif" w:eastAsia="Times New Roman" w:hAnsi="PT Astra Serif"/>
          <w:sz w:val="24"/>
          <w:szCs w:val="24"/>
          <w:lang w:eastAsia="ru-RU"/>
        </w:rPr>
      </w:pPr>
    </w:p>
    <w:p w:rsidR="00B456F4" w:rsidRDefault="00F9608F">
      <w:pPr>
        <w:spacing w:after="0" w:line="240" w:lineRule="auto"/>
        <w:ind w:firstLine="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lastRenderedPageBreak/>
        <w:t xml:space="preserve">Приложение 5 </w:t>
      </w:r>
    </w:p>
    <w:p w:rsidR="00B456F4" w:rsidRDefault="00F9608F">
      <w:pPr>
        <w:spacing w:after="0" w:line="240" w:lineRule="auto"/>
        <w:ind w:left="5670"/>
        <w:textAlignment w:val="baseline"/>
        <w:rPr>
          <w:rFonts w:ascii="PT Astra Serif" w:eastAsia="Times New Roman" w:hAnsi="PT Astra Serif"/>
          <w:sz w:val="24"/>
          <w:szCs w:val="24"/>
          <w:lang w:eastAsia="ru-RU"/>
        </w:rPr>
      </w:pPr>
      <w:r>
        <w:rPr>
          <w:rFonts w:ascii="PT Astra Serif" w:eastAsia="Times New Roman" w:hAnsi="PT Astra Serif"/>
          <w:sz w:val="24"/>
          <w:szCs w:val="24"/>
          <w:lang w:eastAsia="ru-RU"/>
        </w:rPr>
        <w:t>к аукционной документации</w:t>
      </w:r>
    </w:p>
    <w:p w:rsidR="00B456F4" w:rsidRDefault="00B456F4">
      <w:pPr>
        <w:spacing w:after="0" w:line="240" w:lineRule="auto"/>
        <w:ind w:firstLine="5670"/>
        <w:textAlignment w:val="baseline"/>
        <w:rPr>
          <w:rFonts w:ascii="PT Astra Serif" w:eastAsia="Times New Roman" w:hAnsi="PT Astra Serif"/>
          <w:sz w:val="24"/>
          <w:szCs w:val="24"/>
          <w:lang w:eastAsia="ru-RU"/>
        </w:rPr>
      </w:pPr>
    </w:p>
    <w:p w:rsidR="00B456F4" w:rsidRPr="00E349AB" w:rsidRDefault="00F9608F">
      <w:pPr>
        <w:tabs>
          <w:tab w:val="left" w:pos="5488"/>
        </w:tabs>
        <w:spacing w:after="0" w:line="240" w:lineRule="auto"/>
        <w:jc w:val="both"/>
        <w:rPr>
          <w:rFonts w:ascii="PT Astra Serif" w:hAnsi="PT Astra Serif"/>
          <w:sz w:val="24"/>
          <w:szCs w:val="24"/>
        </w:rPr>
      </w:pPr>
      <w:r w:rsidRPr="00E349AB">
        <w:rPr>
          <w:rFonts w:ascii="PT Astra Serif" w:hAnsi="PT Astra Serif"/>
          <w:sz w:val="24"/>
          <w:szCs w:val="24"/>
        </w:rPr>
        <w:tab/>
      </w:r>
      <w:r w:rsidRPr="00E349AB">
        <w:rPr>
          <w:rFonts w:ascii="PT Astra Serif" w:hAnsi="PT Astra Serif"/>
          <w:sz w:val="24"/>
          <w:szCs w:val="24"/>
        </w:rPr>
        <w:tab/>
      </w:r>
    </w:p>
    <w:p w:rsidR="00B456F4" w:rsidRPr="00E349AB" w:rsidRDefault="00F9608F">
      <w:pPr>
        <w:tabs>
          <w:tab w:val="left" w:pos="0"/>
        </w:tabs>
        <w:spacing w:after="0" w:line="240" w:lineRule="auto"/>
        <w:jc w:val="center"/>
        <w:rPr>
          <w:rFonts w:ascii="PT Astra Serif" w:hAnsi="PT Astra Serif"/>
          <w:b/>
          <w:sz w:val="24"/>
          <w:szCs w:val="24"/>
        </w:rPr>
      </w:pPr>
      <w:r w:rsidRPr="00E349AB">
        <w:rPr>
          <w:rFonts w:ascii="PT Astra Serif" w:hAnsi="PT Astra Serif"/>
          <w:b/>
          <w:sz w:val="24"/>
          <w:szCs w:val="24"/>
        </w:rPr>
        <w:t>ТРЕБОВАНИЯ</w:t>
      </w:r>
    </w:p>
    <w:p w:rsidR="00E349AB" w:rsidRPr="00E349AB" w:rsidRDefault="00E349AB" w:rsidP="00E349AB">
      <w:pPr>
        <w:tabs>
          <w:tab w:val="left" w:pos="0"/>
        </w:tabs>
        <w:spacing w:after="0"/>
        <w:jc w:val="center"/>
        <w:rPr>
          <w:rFonts w:ascii="PT Astra Serif" w:hAnsi="PT Astra Serif"/>
          <w:b/>
          <w:sz w:val="24"/>
          <w:szCs w:val="24"/>
        </w:rPr>
      </w:pPr>
      <w:r w:rsidRPr="00E349AB">
        <w:rPr>
          <w:rFonts w:ascii="PT Astra Serif" w:hAnsi="PT Astra Serif"/>
          <w:b/>
          <w:sz w:val="24"/>
          <w:szCs w:val="24"/>
        </w:rPr>
        <w:t>Требованиям к внешнему виду и конструктивным особенностям нестационарного объекта уличной торговли (</w:t>
      </w:r>
      <w:proofErr w:type="spellStart"/>
      <w:r w:rsidRPr="00E349AB">
        <w:rPr>
          <w:rFonts w:ascii="PT Astra Serif" w:hAnsi="PT Astra Serif" w:cs="Courier New"/>
          <w:b/>
          <w:sz w:val="24"/>
          <w:szCs w:val="24"/>
        </w:rPr>
        <w:t>вендинговому</w:t>
      </w:r>
      <w:proofErr w:type="spellEnd"/>
      <w:r w:rsidRPr="00E349AB">
        <w:rPr>
          <w:rFonts w:ascii="PT Astra Serif" w:hAnsi="PT Astra Serif" w:cs="Courier New"/>
          <w:b/>
          <w:sz w:val="24"/>
          <w:szCs w:val="24"/>
        </w:rPr>
        <w:t xml:space="preserve"> автомату для продажи воды</w:t>
      </w:r>
      <w:r w:rsidRPr="00E349AB">
        <w:rPr>
          <w:rFonts w:ascii="PT Astra Serif" w:hAnsi="PT Astra Serif"/>
          <w:b/>
          <w:sz w:val="24"/>
          <w:szCs w:val="24"/>
        </w:rPr>
        <w:t>)</w:t>
      </w:r>
    </w:p>
    <w:p w:rsidR="00B456F4" w:rsidRDefault="00B456F4">
      <w:pPr>
        <w:tabs>
          <w:tab w:val="left" w:pos="1276"/>
        </w:tabs>
        <w:spacing w:after="0" w:line="240" w:lineRule="auto"/>
        <w:jc w:val="both"/>
        <w:rPr>
          <w:rFonts w:ascii="PT Astra Serif" w:hAnsi="PT Astra Serif"/>
          <w:sz w:val="24"/>
          <w:szCs w:val="24"/>
        </w:rPr>
      </w:pPr>
    </w:p>
    <w:p w:rsidR="00892A44" w:rsidRDefault="00892A44">
      <w:pPr>
        <w:tabs>
          <w:tab w:val="left" w:pos="1276"/>
        </w:tabs>
        <w:spacing w:after="0" w:line="240" w:lineRule="auto"/>
        <w:jc w:val="both"/>
        <w:rPr>
          <w:rFonts w:ascii="PT Astra Serif" w:hAnsi="PT Astra Serif"/>
          <w:sz w:val="24"/>
          <w:szCs w:val="24"/>
        </w:rPr>
      </w:pP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 xml:space="preserve">1. Автоматизированные объекты по торговле питьевой водой в розлив должны быть изготовлены из современных конструкционных материалов с учетом требований промышленной эстетики, оснащены дисплеем и иметь функции </w:t>
      </w:r>
      <w:proofErr w:type="spellStart"/>
      <w:r>
        <w:rPr>
          <w:rFonts w:ascii="PT Astra Serif" w:hAnsi="PT Astra Serif"/>
          <w:sz w:val="24"/>
          <w:szCs w:val="24"/>
        </w:rPr>
        <w:t>монетоприемника</w:t>
      </w:r>
      <w:proofErr w:type="spellEnd"/>
      <w:r>
        <w:rPr>
          <w:rFonts w:ascii="PT Astra Serif" w:hAnsi="PT Astra Serif"/>
          <w:sz w:val="24"/>
          <w:szCs w:val="24"/>
        </w:rPr>
        <w:t xml:space="preserve"> с возможностью выдачи сдачи любым способом. Автоматизированные объекты по торговле водой  в розлив могут быть оснащены терминалами для безналичной системы расчета.</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2. Торговые автоматы должны иметь навес, защищающий от атмосферных осадков.</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3. Ниша розлива воды должна быть выполнена и пищевой нержавеющей стали с подогревом.</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4. Продавец питьевой воды в розлив должен довести до покупателей информацию с учетом специфики реализации, включая:</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 наименование питьевой воды, сведения об источнике водоснабжения, составе воды, способах обработки и методах обеззараживания исходной питьевой воды;</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-наименование и местонахождение изготовителя и продавца (юридический адрес, адре</w:t>
      </w:r>
      <w:proofErr w:type="gramStart"/>
      <w:r>
        <w:rPr>
          <w:rFonts w:ascii="PT Astra Serif" w:hAnsi="PT Astra Serif"/>
          <w:sz w:val="24"/>
          <w:szCs w:val="24"/>
        </w:rPr>
        <w:t>с(</w:t>
      </w:r>
      <w:proofErr w:type="gramEnd"/>
      <w:r>
        <w:rPr>
          <w:rFonts w:ascii="PT Astra Serif" w:hAnsi="PT Astra Serif"/>
          <w:sz w:val="24"/>
          <w:szCs w:val="24"/>
        </w:rPr>
        <w:t>а) местонахождения производств(а));</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 товарный знак изготовителя (продавца) при его наличии;</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 номер стандарта организации или технических условий, которым соответствует питьевая вода;</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 дату розлива;</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 объем накопительной емкости;</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 сроки годности питьевой воды, реализуемой  в розлив, и условия ее хранения;</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 порядок действий, которые необходимо совершить покупателю для получения товара (для наливания воды в тару).</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Допускается включение другой информации, относящейся к реализуемому товару.</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5. Информация, предусмотренная в п. 4, может быть доведена до покупателей путем размещения на автоматизированном торговом объекте или любыми доступными техническими средствами, например, на дисплее объекта.</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6. Информация о способах обработки и методах обеззараживания исходной питьевой воды, меняющих ее химический состав, в том числе</w:t>
      </w:r>
      <w:r w:rsidR="00AD5299">
        <w:rPr>
          <w:rFonts w:ascii="PT Astra Serif" w:hAnsi="PT Astra Serif"/>
          <w:sz w:val="24"/>
          <w:szCs w:val="24"/>
        </w:rPr>
        <w:t xml:space="preserve"> </w:t>
      </w:r>
      <w:r>
        <w:rPr>
          <w:rFonts w:ascii="PT Astra Serif" w:hAnsi="PT Astra Serif"/>
          <w:sz w:val="24"/>
          <w:szCs w:val="24"/>
        </w:rPr>
        <w:t xml:space="preserve">таких как фильтрация, </w:t>
      </w:r>
      <w:proofErr w:type="spellStart"/>
      <w:r>
        <w:rPr>
          <w:rFonts w:ascii="PT Astra Serif" w:hAnsi="PT Astra Serif"/>
          <w:sz w:val="24"/>
          <w:szCs w:val="24"/>
        </w:rPr>
        <w:t>антимикробная</w:t>
      </w:r>
      <w:proofErr w:type="spellEnd"/>
      <w:r>
        <w:rPr>
          <w:rFonts w:ascii="PT Astra Serif" w:hAnsi="PT Astra Serif"/>
          <w:sz w:val="24"/>
          <w:szCs w:val="24"/>
        </w:rPr>
        <w:t xml:space="preserve"> обработка, озонирование, </w:t>
      </w:r>
      <w:proofErr w:type="spellStart"/>
      <w:r>
        <w:rPr>
          <w:rFonts w:ascii="PT Astra Serif" w:hAnsi="PT Astra Serif"/>
          <w:sz w:val="24"/>
          <w:szCs w:val="24"/>
        </w:rPr>
        <w:t>деионизация</w:t>
      </w:r>
      <w:proofErr w:type="spellEnd"/>
      <w:r>
        <w:rPr>
          <w:rFonts w:ascii="PT Astra Serif" w:hAnsi="PT Astra Serif"/>
          <w:sz w:val="24"/>
          <w:szCs w:val="24"/>
        </w:rPr>
        <w:t>, обратный осмос, охлаждение (в случае их применения изготовителем) должна быть нанесена на поверхность торгового объекта в виде обозначения: например, «обработка УФ - облучением», «обработка озоном», «обработка с применение обратного осмоса».</w:t>
      </w:r>
    </w:p>
    <w:p w:rsidR="00892A44" w:rsidRDefault="00892A44" w:rsidP="00892A44">
      <w:pPr>
        <w:tabs>
          <w:tab w:val="left" w:pos="0"/>
        </w:tabs>
        <w:spacing w:after="0"/>
        <w:jc w:val="both"/>
        <w:rPr>
          <w:rFonts w:ascii="PT Astra Serif" w:hAnsi="PT Astra Serif"/>
          <w:sz w:val="24"/>
          <w:szCs w:val="24"/>
        </w:rPr>
      </w:pPr>
      <w:r>
        <w:rPr>
          <w:rFonts w:ascii="PT Astra Serif" w:hAnsi="PT Astra Serif"/>
          <w:sz w:val="24"/>
          <w:szCs w:val="24"/>
        </w:rPr>
        <w:tab/>
        <w:t>7. Материал, из которого изготовлен торговый объект, предназначенный для реализации питьевой воды должен соответствовать ГОСТ Р58645-2019 от 01.03.2020 г. «Услуги торговли. Реализация питьевой воды в розлив. Общие требования.</w:t>
      </w:r>
    </w:p>
    <w:p w:rsidR="00892A44" w:rsidRDefault="00892A44" w:rsidP="00892A44">
      <w:pPr>
        <w:tabs>
          <w:tab w:val="left" w:pos="0"/>
        </w:tabs>
        <w:spacing w:after="0"/>
        <w:jc w:val="both"/>
        <w:rPr>
          <w:rFonts w:ascii="PT Astra Serif" w:hAnsi="PT Astra Serif"/>
          <w:sz w:val="24"/>
          <w:szCs w:val="24"/>
        </w:rPr>
      </w:pPr>
    </w:p>
    <w:p w:rsidR="00892A44" w:rsidRPr="002B368F" w:rsidRDefault="00892A44" w:rsidP="00892A44">
      <w:pPr>
        <w:tabs>
          <w:tab w:val="left" w:pos="0"/>
        </w:tabs>
        <w:spacing w:after="0"/>
        <w:jc w:val="center"/>
        <w:rPr>
          <w:rFonts w:ascii="PT Astra Serif" w:hAnsi="PT Astra Serif"/>
          <w:sz w:val="24"/>
          <w:szCs w:val="24"/>
        </w:rPr>
      </w:pPr>
      <w:r>
        <w:rPr>
          <w:rFonts w:ascii="PT Astra Serif" w:hAnsi="PT Astra Serif"/>
          <w:sz w:val="24"/>
          <w:szCs w:val="24"/>
        </w:rPr>
        <w:t>__________________________________</w:t>
      </w:r>
    </w:p>
    <w:p w:rsidR="00C96E01" w:rsidRDefault="00C96E01">
      <w:pPr>
        <w:spacing w:line="240" w:lineRule="auto"/>
        <w:ind w:firstLine="142"/>
        <w:jc w:val="center"/>
        <w:rPr>
          <w:rFonts w:ascii="PT Astra Serif" w:hAnsi="PT Astra Serif"/>
          <w:sz w:val="24"/>
          <w:szCs w:val="24"/>
        </w:rPr>
      </w:pPr>
    </w:p>
    <w:p w:rsidR="00B456F4" w:rsidRDefault="00B456F4">
      <w:pPr>
        <w:spacing w:line="240" w:lineRule="auto"/>
        <w:ind w:firstLine="5245"/>
        <w:rPr>
          <w:rFonts w:ascii="PT Astra Serif" w:hAnsi="PT Astra Serif"/>
          <w:sz w:val="24"/>
          <w:szCs w:val="24"/>
        </w:rPr>
      </w:pPr>
    </w:p>
    <w:p w:rsidR="00B456F4" w:rsidRDefault="00B456F4">
      <w:pPr>
        <w:rPr>
          <w:rFonts w:ascii="PT Astra Serif" w:hAnsi="PT Astra Serif"/>
          <w:sz w:val="24"/>
          <w:szCs w:val="24"/>
        </w:rPr>
      </w:pPr>
    </w:p>
    <w:p w:rsidR="00B456F4" w:rsidRDefault="00B456F4" w:rsidP="00892A44">
      <w:pPr>
        <w:tabs>
          <w:tab w:val="left" w:pos="3355"/>
        </w:tabs>
      </w:pPr>
    </w:p>
    <w:sectPr w:rsidR="00B456F4" w:rsidSect="00B456F4">
      <w:headerReference w:type="default" r:id="rId20"/>
      <w:pgSz w:w="11906" w:h="16838"/>
      <w:pgMar w:top="567" w:right="709" w:bottom="851" w:left="1134" w:header="0" w:footer="0" w:gutter="0"/>
      <w:cols w:space="720"/>
      <w:formProt w:val="0"/>
      <w:docGrid w:linePitch="36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B71" w:rsidRDefault="00F26B71" w:rsidP="00B456F4">
      <w:pPr>
        <w:spacing w:after="0" w:line="240" w:lineRule="auto"/>
      </w:pPr>
      <w:r>
        <w:separator/>
      </w:r>
    </w:p>
  </w:endnote>
  <w:endnote w:type="continuationSeparator" w:id="0">
    <w:p w:rsidR="00F26B71" w:rsidRDefault="00F26B71" w:rsidP="00B456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B71" w:rsidRDefault="00F26B71" w:rsidP="00B456F4">
      <w:pPr>
        <w:spacing w:after="0" w:line="240" w:lineRule="auto"/>
      </w:pPr>
      <w:r>
        <w:separator/>
      </w:r>
    </w:p>
  </w:footnote>
  <w:footnote w:type="continuationSeparator" w:id="0">
    <w:p w:rsidR="00F26B71" w:rsidRDefault="00F26B71" w:rsidP="00B456F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B71" w:rsidRDefault="00F26B71">
    <w:pPr>
      <w:pStyle w:val="Header"/>
    </w:pPr>
  </w:p>
  <w:p w:rsidR="00F26B71" w:rsidRDefault="00F26B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532D"/>
    <w:multiLevelType w:val="multilevel"/>
    <w:tmpl w:val="770C9D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C7E4C9D"/>
    <w:multiLevelType w:val="multilevel"/>
    <w:tmpl w:val="F2CE8530"/>
    <w:lvl w:ilvl="0">
      <w:start w:val="1"/>
      <w:numFmt w:val="decimal"/>
      <w:lvlText w:val="%1."/>
      <w:lvlJc w:val="left"/>
      <w:pPr>
        <w:tabs>
          <w:tab w:val="num" w:pos="208"/>
        </w:tabs>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4451F1A"/>
    <w:multiLevelType w:val="multilevel"/>
    <w:tmpl w:val="D8CA57BA"/>
    <w:lvl w:ilvl="0">
      <w:start w:val="1"/>
      <w:numFmt w:val="decimal"/>
      <w:lvlText w:val="%1."/>
      <w:lvlJc w:val="left"/>
      <w:pPr>
        <w:tabs>
          <w:tab w:val="num" w:pos="208"/>
        </w:tabs>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DD81B79"/>
    <w:multiLevelType w:val="multilevel"/>
    <w:tmpl w:val="A7C49C7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777939D7"/>
    <w:multiLevelType w:val="multilevel"/>
    <w:tmpl w:val="5C7096FE"/>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7D05076E"/>
    <w:multiLevelType w:val="multilevel"/>
    <w:tmpl w:val="8392FA62"/>
    <w:lvl w:ilvl="0">
      <w:start w:val="1"/>
      <w:numFmt w:val="decimal"/>
      <w:lvlText w:val="%1."/>
      <w:lvlJc w:val="left"/>
      <w:pPr>
        <w:ind w:left="928"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B456F4"/>
    <w:rsid w:val="00027AE6"/>
    <w:rsid w:val="00141313"/>
    <w:rsid w:val="001747C3"/>
    <w:rsid w:val="001759B5"/>
    <w:rsid w:val="002474A3"/>
    <w:rsid w:val="0046586D"/>
    <w:rsid w:val="00713194"/>
    <w:rsid w:val="00892A44"/>
    <w:rsid w:val="0097501E"/>
    <w:rsid w:val="009F71DE"/>
    <w:rsid w:val="00A763E9"/>
    <w:rsid w:val="00A81005"/>
    <w:rsid w:val="00AD5299"/>
    <w:rsid w:val="00B456F4"/>
    <w:rsid w:val="00C96E01"/>
    <w:rsid w:val="00DC56AB"/>
    <w:rsid w:val="00E349AB"/>
    <w:rsid w:val="00E621E3"/>
    <w:rsid w:val="00F26B71"/>
    <w:rsid w:val="00F96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7E15"/>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с отступом 3 Знак"/>
    <w:basedOn w:val="a0"/>
    <w:link w:val="3"/>
    <w:uiPriority w:val="99"/>
    <w:qFormat/>
    <w:rsid w:val="001F42DD"/>
    <w:rPr>
      <w:rFonts w:ascii="Times New Roman" w:eastAsia="Calibri" w:hAnsi="Times New Roman" w:cs="Times New Roman"/>
      <w:sz w:val="26"/>
      <w:szCs w:val="24"/>
      <w:lang w:eastAsia="ru-RU"/>
    </w:rPr>
  </w:style>
  <w:style w:type="character" w:customStyle="1" w:styleId="-">
    <w:name w:val="Интернет-ссылка"/>
    <w:basedOn w:val="a0"/>
    <w:uiPriority w:val="99"/>
    <w:unhideWhenUsed/>
    <w:rsid w:val="00C254C2"/>
    <w:rPr>
      <w:color w:val="0000FF"/>
      <w:u w:val="single"/>
    </w:rPr>
  </w:style>
  <w:style w:type="character" w:customStyle="1" w:styleId="a3">
    <w:name w:val="Без интервала Знак"/>
    <w:uiPriority w:val="99"/>
    <w:qFormat/>
    <w:locked/>
    <w:rsid w:val="001F42DD"/>
    <w:rPr>
      <w:rFonts w:ascii="Calibri" w:eastAsia="Times New Roman" w:hAnsi="Calibri" w:cs="Times New Roman"/>
    </w:rPr>
  </w:style>
  <w:style w:type="character" w:customStyle="1" w:styleId="a4">
    <w:name w:val="Текст выноски Знак"/>
    <w:basedOn w:val="a0"/>
    <w:uiPriority w:val="99"/>
    <w:semiHidden/>
    <w:qFormat/>
    <w:rsid w:val="00C53260"/>
    <w:rPr>
      <w:rFonts w:ascii="Segoe UI" w:hAnsi="Segoe UI" w:cs="Segoe UI"/>
      <w:sz w:val="18"/>
      <w:szCs w:val="18"/>
    </w:rPr>
  </w:style>
  <w:style w:type="character" w:customStyle="1" w:styleId="a5">
    <w:name w:val="Абзац списка Знак"/>
    <w:uiPriority w:val="99"/>
    <w:qFormat/>
    <w:locked/>
    <w:rsid w:val="001543A9"/>
    <w:rPr>
      <w:rFonts w:ascii="Calibri" w:eastAsia="Times New Roman" w:hAnsi="Calibri" w:cs="Times New Roman"/>
      <w:lang w:eastAsia="ar-SA"/>
    </w:rPr>
  </w:style>
  <w:style w:type="character" w:customStyle="1" w:styleId="a6">
    <w:name w:val="Верхний колонтитул Знак"/>
    <w:basedOn w:val="a0"/>
    <w:uiPriority w:val="99"/>
    <w:qFormat/>
    <w:rsid w:val="00B07557"/>
    <w:rPr>
      <w:rFonts w:ascii="Calibri" w:eastAsia="Calibri" w:hAnsi="Calibri" w:cs="Times New Roman"/>
    </w:rPr>
  </w:style>
  <w:style w:type="character" w:customStyle="1" w:styleId="a7">
    <w:name w:val="Нижний колонтитул Знак"/>
    <w:basedOn w:val="a0"/>
    <w:uiPriority w:val="99"/>
    <w:semiHidden/>
    <w:qFormat/>
    <w:rsid w:val="00BB2484"/>
  </w:style>
  <w:style w:type="character" w:customStyle="1" w:styleId="ListLabel4">
    <w:name w:val="ListLabel 4"/>
    <w:qFormat/>
    <w:rsid w:val="00686944"/>
    <w:rPr>
      <w:rFonts w:ascii="PT Astra Serif" w:hAnsi="PT Astra Serif"/>
      <w:sz w:val="24"/>
      <w:szCs w:val="24"/>
      <w:lang w:eastAsia="ru-RU"/>
    </w:rPr>
  </w:style>
  <w:style w:type="character" w:customStyle="1" w:styleId="ConsPlusNormal">
    <w:name w:val="ConsPlusNormal Знак"/>
    <w:link w:val="ConsPlusNormal"/>
    <w:qFormat/>
    <w:locked/>
    <w:rsid w:val="00211FE1"/>
    <w:rPr>
      <w:rFonts w:ascii="Arial" w:eastAsia="Calibri" w:hAnsi="Arial" w:cs="Arial"/>
      <w:sz w:val="20"/>
      <w:szCs w:val="20"/>
      <w:lang w:eastAsia="ru-RU"/>
    </w:rPr>
  </w:style>
  <w:style w:type="character" w:customStyle="1" w:styleId="extendedtext-short">
    <w:name w:val="extendedtext-short"/>
    <w:basedOn w:val="a0"/>
    <w:qFormat/>
    <w:rsid w:val="00211FE1"/>
  </w:style>
  <w:style w:type="character" w:customStyle="1" w:styleId="ListLabel5">
    <w:name w:val="ListLabel 5"/>
    <w:qFormat/>
    <w:rsid w:val="00A27C9F"/>
    <w:rPr>
      <w:rFonts w:ascii="PT Astra Serif" w:hAnsi="PT Astra Serif"/>
      <w:b/>
      <w:sz w:val="28"/>
      <w:szCs w:val="28"/>
    </w:rPr>
  </w:style>
  <w:style w:type="character" w:customStyle="1" w:styleId="ListLabel6">
    <w:name w:val="ListLabel 6"/>
    <w:qFormat/>
    <w:rsid w:val="00A27C9F"/>
    <w:rPr>
      <w:rFonts w:ascii="PT Astra Serif" w:hAnsi="PT Astra Serif"/>
    </w:rPr>
  </w:style>
  <w:style w:type="character" w:customStyle="1" w:styleId="ListLabel7">
    <w:name w:val="ListLabel 7"/>
    <w:qFormat/>
    <w:rsid w:val="00A27C9F"/>
    <w:rPr>
      <w:rFonts w:ascii="PT Astra Serif" w:hAnsi="PT Astra Serif"/>
      <w:lang w:val="ru-RU"/>
    </w:rPr>
  </w:style>
  <w:style w:type="character" w:customStyle="1" w:styleId="ListLabel8">
    <w:name w:val="ListLabel 8"/>
    <w:qFormat/>
    <w:rsid w:val="00A27C9F"/>
    <w:rPr>
      <w:rFonts w:ascii="PT Astra Serif" w:hAnsi="PT Astra Serif" w:cstheme="minorBidi"/>
      <w:sz w:val="24"/>
      <w:szCs w:val="24"/>
    </w:rPr>
  </w:style>
  <w:style w:type="character" w:customStyle="1" w:styleId="ListLabel9">
    <w:name w:val="ListLabel 9"/>
    <w:qFormat/>
    <w:rsid w:val="00A27C9F"/>
    <w:rPr>
      <w:rFonts w:ascii="PT Astra Serif" w:hAnsi="PT Astra Serif"/>
      <w:sz w:val="24"/>
      <w:szCs w:val="24"/>
      <w:lang w:eastAsia="ru-RU"/>
    </w:rPr>
  </w:style>
  <w:style w:type="character" w:customStyle="1" w:styleId="ListLabel10">
    <w:name w:val="ListLabel 10"/>
    <w:qFormat/>
    <w:rsid w:val="00A27C9F"/>
    <w:rPr>
      <w:rFonts w:ascii="PT Astra Serif" w:hAnsi="PT Astra Serif"/>
      <w:bCs/>
      <w:sz w:val="24"/>
      <w:szCs w:val="24"/>
    </w:rPr>
  </w:style>
  <w:style w:type="character" w:customStyle="1" w:styleId="1">
    <w:name w:val="Верхний колонтитул Знак1"/>
    <w:basedOn w:val="a0"/>
    <w:link w:val="Header"/>
    <w:uiPriority w:val="99"/>
    <w:semiHidden/>
    <w:qFormat/>
    <w:rsid w:val="009F5C31"/>
  </w:style>
  <w:style w:type="character" w:customStyle="1" w:styleId="10">
    <w:name w:val="Нижний колонтитул Знак1"/>
    <w:basedOn w:val="a0"/>
    <w:uiPriority w:val="99"/>
    <w:semiHidden/>
    <w:qFormat/>
    <w:rsid w:val="009F5C31"/>
  </w:style>
  <w:style w:type="character" w:customStyle="1" w:styleId="a8">
    <w:name w:val="Основной текст Знак"/>
    <w:basedOn w:val="a0"/>
    <w:qFormat/>
    <w:rsid w:val="002512C2"/>
  </w:style>
  <w:style w:type="character" w:styleId="a9">
    <w:name w:val="FollowedHyperlink"/>
    <w:basedOn w:val="a0"/>
    <w:uiPriority w:val="99"/>
    <w:semiHidden/>
    <w:unhideWhenUsed/>
    <w:qFormat/>
    <w:rsid w:val="0015305A"/>
    <w:rPr>
      <w:color w:val="954F72" w:themeColor="followedHyperlink"/>
      <w:u w:val="single"/>
    </w:rPr>
  </w:style>
  <w:style w:type="character" w:customStyle="1" w:styleId="ListLabel11">
    <w:name w:val="ListLabel 11"/>
    <w:qFormat/>
    <w:rsid w:val="00B456F4"/>
    <w:rPr>
      <w:rFonts w:cs="Courier New"/>
    </w:rPr>
  </w:style>
  <w:style w:type="character" w:customStyle="1" w:styleId="ListLabel12">
    <w:name w:val="ListLabel 12"/>
    <w:qFormat/>
    <w:rsid w:val="00B456F4"/>
    <w:rPr>
      <w:rFonts w:cs="Courier New"/>
    </w:rPr>
  </w:style>
  <w:style w:type="character" w:customStyle="1" w:styleId="ListLabel13">
    <w:name w:val="ListLabel 13"/>
    <w:qFormat/>
    <w:rsid w:val="00B456F4"/>
    <w:rPr>
      <w:rFonts w:cs="Courier New"/>
    </w:rPr>
  </w:style>
  <w:style w:type="character" w:customStyle="1" w:styleId="ListLabel14">
    <w:name w:val="ListLabel 14"/>
    <w:qFormat/>
    <w:rsid w:val="00B456F4"/>
    <w:rPr>
      <w:rFonts w:ascii="PT Astra Serif" w:hAnsi="PT Astra Serif"/>
      <w:b/>
      <w:sz w:val="28"/>
      <w:szCs w:val="28"/>
    </w:rPr>
  </w:style>
  <w:style w:type="character" w:customStyle="1" w:styleId="ListLabel15">
    <w:name w:val="ListLabel 15"/>
    <w:qFormat/>
    <w:rsid w:val="00B456F4"/>
    <w:rPr>
      <w:rFonts w:ascii="PT Astra Serif" w:hAnsi="PT Astra Serif"/>
    </w:rPr>
  </w:style>
  <w:style w:type="character" w:customStyle="1" w:styleId="ListLabel16">
    <w:name w:val="ListLabel 16"/>
    <w:qFormat/>
    <w:rsid w:val="00B456F4"/>
    <w:rPr>
      <w:rFonts w:ascii="PT Astra Serif" w:hAnsi="PT Astra Serif"/>
      <w:lang w:val="ru-RU"/>
    </w:rPr>
  </w:style>
  <w:style w:type="character" w:customStyle="1" w:styleId="ListLabel17">
    <w:name w:val="ListLabel 17"/>
    <w:qFormat/>
    <w:rsid w:val="00B456F4"/>
    <w:rPr>
      <w:rFonts w:ascii="PT Astra Serif" w:hAnsi="PT Astra Serif"/>
      <w:sz w:val="24"/>
      <w:szCs w:val="24"/>
    </w:rPr>
  </w:style>
  <w:style w:type="character" w:customStyle="1" w:styleId="ListLabel18">
    <w:name w:val="ListLabel 18"/>
    <w:qFormat/>
    <w:rsid w:val="00B456F4"/>
  </w:style>
  <w:style w:type="character" w:customStyle="1" w:styleId="ListLabel19">
    <w:name w:val="ListLabel 19"/>
    <w:qFormat/>
    <w:rsid w:val="00B456F4"/>
    <w:rPr>
      <w:rFonts w:ascii="PT Astra Serif" w:hAnsi="PT Astra Serif" w:cstheme="minorBidi"/>
      <w:sz w:val="24"/>
      <w:szCs w:val="24"/>
    </w:rPr>
  </w:style>
  <w:style w:type="character" w:customStyle="1" w:styleId="ListLabel20">
    <w:name w:val="ListLabel 20"/>
    <w:qFormat/>
    <w:rsid w:val="00B456F4"/>
    <w:rPr>
      <w:rFonts w:ascii="PT Astra Serif" w:hAnsi="PT Astra Serif"/>
      <w:bCs/>
      <w:sz w:val="24"/>
      <w:szCs w:val="24"/>
    </w:rPr>
  </w:style>
  <w:style w:type="paragraph" w:customStyle="1" w:styleId="aa">
    <w:name w:val="Заголовок"/>
    <w:basedOn w:val="a"/>
    <w:next w:val="ab"/>
    <w:qFormat/>
    <w:rsid w:val="00A27C9F"/>
    <w:pPr>
      <w:keepNext/>
      <w:spacing w:before="240" w:after="120"/>
    </w:pPr>
    <w:rPr>
      <w:rFonts w:ascii="Liberation Sans" w:eastAsia="Microsoft YaHei" w:hAnsi="Liberation Sans" w:cs="Mangal"/>
      <w:sz w:val="28"/>
      <w:szCs w:val="28"/>
    </w:rPr>
  </w:style>
  <w:style w:type="paragraph" w:styleId="ab">
    <w:name w:val="Body Text"/>
    <w:basedOn w:val="a"/>
    <w:rsid w:val="00A27C9F"/>
    <w:pPr>
      <w:spacing w:after="140" w:line="276" w:lineRule="auto"/>
    </w:pPr>
  </w:style>
  <w:style w:type="paragraph" w:styleId="ac">
    <w:name w:val="List"/>
    <w:basedOn w:val="ab"/>
    <w:rsid w:val="00A27C9F"/>
    <w:rPr>
      <w:rFonts w:cs="Mangal"/>
    </w:rPr>
  </w:style>
  <w:style w:type="paragraph" w:customStyle="1" w:styleId="Caption">
    <w:name w:val="Caption"/>
    <w:basedOn w:val="a"/>
    <w:qFormat/>
    <w:rsid w:val="00A27C9F"/>
    <w:pPr>
      <w:suppressLineNumbers/>
      <w:spacing w:before="120" w:after="120"/>
    </w:pPr>
    <w:rPr>
      <w:rFonts w:cs="Mangal"/>
      <w:i/>
      <w:iCs/>
      <w:sz w:val="24"/>
      <w:szCs w:val="24"/>
    </w:rPr>
  </w:style>
  <w:style w:type="paragraph" w:styleId="ad">
    <w:name w:val="index heading"/>
    <w:basedOn w:val="a"/>
    <w:qFormat/>
    <w:rsid w:val="00A27C9F"/>
    <w:pPr>
      <w:suppressLineNumbers/>
    </w:pPr>
    <w:rPr>
      <w:rFonts w:cs="Mangal"/>
    </w:rPr>
  </w:style>
  <w:style w:type="paragraph" w:styleId="ae">
    <w:name w:val="No Spacing"/>
    <w:uiPriority w:val="99"/>
    <w:qFormat/>
    <w:rsid w:val="001F42DD"/>
    <w:rPr>
      <w:rFonts w:eastAsia="Times New Roman" w:cs="Times New Roman"/>
    </w:rPr>
  </w:style>
  <w:style w:type="paragraph" w:customStyle="1" w:styleId="ConsPlusNormal0">
    <w:name w:val="ConsPlusNormal"/>
    <w:qFormat/>
    <w:rsid w:val="001F42DD"/>
    <w:pPr>
      <w:widowControl w:val="0"/>
      <w:ind w:firstLine="720"/>
    </w:pPr>
    <w:rPr>
      <w:rFonts w:ascii="Arial" w:hAnsi="Arial" w:cs="Arial"/>
      <w:sz w:val="20"/>
      <w:szCs w:val="20"/>
      <w:lang w:eastAsia="ru-RU"/>
    </w:rPr>
  </w:style>
  <w:style w:type="paragraph" w:customStyle="1" w:styleId="TextBoldCenter">
    <w:name w:val="TextBoldCenter"/>
    <w:basedOn w:val="a"/>
    <w:qFormat/>
    <w:rsid w:val="001F42DD"/>
    <w:pPr>
      <w:spacing w:before="283" w:after="0" w:line="240" w:lineRule="auto"/>
      <w:jc w:val="center"/>
    </w:pPr>
    <w:rPr>
      <w:rFonts w:ascii="Times New Roman" w:eastAsia="Calibri" w:hAnsi="Times New Roman" w:cs="Times New Roman"/>
      <w:b/>
      <w:bCs/>
      <w:sz w:val="26"/>
      <w:szCs w:val="26"/>
      <w:lang w:eastAsia="ru-RU"/>
    </w:rPr>
  </w:style>
  <w:style w:type="paragraph" w:customStyle="1" w:styleId="TextBasTxt">
    <w:name w:val="TextBasTxt"/>
    <w:basedOn w:val="a"/>
    <w:qFormat/>
    <w:rsid w:val="001F42DD"/>
    <w:pPr>
      <w:spacing w:after="0" w:line="240" w:lineRule="auto"/>
      <w:ind w:firstLine="567"/>
      <w:jc w:val="both"/>
    </w:pPr>
    <w:rPr>
      <w:rFonts w:ascii="Times New Roman" w:eastAsia="Calibri" w:hAnsi="Times New Roman" w:cs="Times New Roman"/>
      <w:sz w:val="24"/>
      <w:szCs w:val="24"/>
      <w:lang w:eastAsia="ru-RU"/>
    </w:rPr>
  </w:style>
  <w:style w:type="paragraph" w:styleId="30">
    <w:name w:val="Body Text Indent 3"/>
    <w:basedOn w:val="a"/>
    <w:uiPriority w:val="99"/>
    <w:qFormat/>
    <w:rsid w:val="001F42DD"/>
    <w:pPr>
      <w:spacing w:after="0" w:line="240" w:lineRule="auto"/>
      <w:ind w:firstLine="567"/>
      <w:jc w:val="both"/>
    </w:pPr>
    <w:rPr>
      <w:rFonts w:ascii="Times New Roman" w:eastAsia="Calibri" w:hAnsi="Times New Roman" w:cs="Times New Roman"/>
      <w:sz w:val="26"/>
      <w:szCs w:val="24"/>
      <w:lang w:eastAsia="ru-RU"/>
    </w:rPr>
  </w:style>
  <w:style w:type="paragraph" w:customStyle="1" w:styleId="textbastxt0">
    <w:name w:val="textbastxt"/>
    <w:basedOn w:val="a"/>
    <w:qFormat/>
    <w:rsid w:val="001F42DD"/>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
    <w:name w:val="основной"/>
    <w:basedOn w:val="a"/>
    <w:qFormat/>
    <w:rsid w:val="001F42DD"/>
    <w:pPr>
      <w:widowControl w:val="0"/>
      <w:spacing w:before="1" w:after="1" w:line="240" w:lineRule="auto"/>
      <w:ind w:left="1" w:right="1" w:firstLine="284"/>
      <w:jc w:val="both"/>
    </w:pPr>
    <w:rPr>
      <w:rFonts w:ascii="Times New Roman" w:eastAsia="Times New Roman" w:hAnsi="Times New Roman" w:cs="Times New Roman"/>
      <w:szCs w:val="20"/>
      <w:lang w:val="en-US"/>
    </w:rPr>
  </w:style>
  <w:style w:type="paragraph" w:customStyle="1" w:styleId="rezul">
    <w:name w:val="rezul"/>
    <w:basedOn w:val="a"/>
    <w:qFormat/>
    <w:rsid w:val="001F42DD"/>
    <w:pPr>
      <w:widowControl w:val="0"/>
      <w:spacing w:after="0" w:line="240" w:lineRule="auto"/>
      <w:ind w:firstLine="283"/>
      <w:jc w:val="both"/>
    </w:pPr>
    <w:rPr>
      <w:rFonts w:ascii="Times New Roman" w:eastAsia="Times New Roman" w:hAnsi="Times New Roman" w:cs="Times New Roman"/>
      <w:b/>
      <w:szCs w:val="20"/>
      <w:lang w:val="en-US"/>
    </w:rPr>
  </w:style>
  <w:style w:type="paragraph" w:customStyle="1" w:styleId="adress">
    <w:name w:val="adress"/>
    <w:basedOn w:val="a"/>
    <w:qFormat/>
    <w:rsid w:val="001F42DD"/>
    <w:pPr>
      <w:spacing w:before="1" w:after="1" w:line="240" w:lineRule="atLeast"/>
      <w:ind w:left="1" w:right="1" w:firstLine="1"/>
      <w:jc w:val="center"/>
    </w:pPr>
    <w:rPr>
      <w:rFonts w:ascii="Times New Roman" w:eastAsia="Times New Roman" w:hAnsi="Times New Roman" w:cs="Times New Roman"/>
      <w:b/>
      <w:i/>
      <w:sz w:val="20"/>
      <w:szCs w:val="20"/>
      <w:lang w:val="en-US"/>
    </w:rPr>
  </w:style>
  <w:style w:type="paragraph" w:customStyle="1" w:styleId="Default">
    <w:name w:val="Default"/>
    <w:uiPriority w:val="99"/>
    <w:qFormat/>
    <w:rsid w:val="001F42DD"/>
    <w:rPr>
      <w:rFonts w:ascii="Times New Roman" w:eastAsia="Times New Roman" w:hAnsi="Times New Roman" w:cs="Times New Roman"/>
      <w:color w:val="000000"/>
      <w:sz w:val="24"/>
      <w:szCs w:val="24"/>
      <w:lang w:eastAsia="ru-RU"/>
    </w:rPr>
  </w:style>
  <w:style w:type="paragraph" w:styleId="af0">
    <w:name w:val="Balloon Text"/>
    <w:basedOn w:val="a"/>
    <w:uiPriority w:val="99"/>
    <w:semiHidden/>
    <w:unhideWhenUsed/>
    <w:qFormat/>
    <w:rsid w:val="00C53260"/>
    <w:pPr>
      <w:spacing w:after="0" w:line="240" w:lineRule="auto"/>
    </w:pPr>
    <w:rPr>
      <w:rFonts w:ascii="Segoe UI" w:hAnsi="Segoe UI" w:cs="Segoe UI"/>
      <w:sz w:val="18"/>
      <w:szCs w:val="18"/>
    </w:rPr>
  </w:style>
  <w:style w:type="paragraph" w:styleId="af1">
    <w:name w:val="List Paragraph"/>
    <w:basedOn w:val="a"/>
    <w:uiPriority w:val="99"/>
    <w:qFormat/>
    <w:rsid w:val="001543A9"/>
    <w:pPr>
      <w:spacing w:after="200" w:line="276" w:lineRule="auto"/>
      <w:ind w:left="720"/>
    </w:pPr>
    <w:rPr>
      <w:rFonts w:ascii="Calibri" w:eastAsia="Times New Roman" w:hAnsi="Calibri" w:cs="Times New Roman"/>
      <w:lang w:eastAsia="ar-SA"/>
    </w:rPr>
  </w:style>
  <w:style w:type="paragraph" w:customStyle="1" w:styleId="ConsPlusTitle">
    <w:name w:val="ConsPlusTitle"/>
    <w:qFormat/>
    <w:rsid w:val="00DA6668"/>
    <w:pPr>
      <w:widowControl w:val="0"/>
    </w:pPr>
    <w:rPr>
      <w:rFonts w:ascii="Arial" w:eastAsia="Times New Roman" w:hAnsi="Arial" w:cs="Arial"/>
      <w:b/>
      <w:bCs/>
      <w:sz w:val="20"/>
      <w:szCs w:val="20"/>
      <w:lang w:eastAsia="ru-RU"/>
    </w:rPr>
  </w:style>
  <w:style w:type="paragraph" w:customStyle="1" w:styleId="Header">
    <w:name w:val="Header"/>
    <w:basedOn w:val="a"/>
    <w:link w:val="1"/>
    <w:uiPriority w:val="99"/>
    <w:semiHidden/>
    <w:unhideWhenUsed/>
    <w:rsid w:val="009F5C31"/>
    <w:pPr>
      <w:tabs>
        <w:tab w:val="center" w:pos="4677"/>
        <w:tab w:val="right" w:pos="9355"/>
      </w:tabs>
      <w:spacing w:after="0" w:line="240" w:lineRule="auto"/>
    </w:pPr>
  </w:style>
  <w:style w:type="paragraph" w:customStyle="1" w:styleId="Footer">
    <w:name w:val="Footer"/>
    <w:basedOn w:val="a"/>
    <w:uiPriority w:val="99"/>
    <w:semiHidden/>
    <w:unhideWhenUsed/>
    <w:rsid w:val="009F5C31"/>
    <w:pPr>
      <w:tabs>
        <w:tab w:val="center" w:pos="4677"/>
        <w:tab w:val="right" w:pos="9355"/>
      </w:tabs>
      <w:spacing w:after="0" w:line="240" w:lineRule="auto"/>
    </w:pPr>
  </w:style>
  <w:style w:type="paragraph" w:styleId="af2">
    <w:name w:val="Normal (Web)"/>
    <w:basedOn w:val="a"/>
    <w:unhideWhenUsed/>
    <w:qFormat/>
    <w:rsid w:val="00850557"/>
    <w:pPr>
      <w:spacing w:beforeAutospacing="1" w:after="142" w:line="276"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AF0B33"/>
    <w:pPr>
      <w:widowControl w:val="0"/>
    </w:pPr>
    <w:rPr>
      <w:rFonts w:ascii="Courier New" w:eastAsia="Times New Roman" w:hAnsi="Courier New" w:cs="Courier New"/>
      <w:sz w:val="20"/>
      <w:szCs w:val="20"/>
      <w:lang w:eastAsia="ru-RU"/>
    </w:rPr>
  </w:style>
  <w:style w:type="paragraph" w:customStyle="1" w:styleId="af3">
    <w:name w:val="Содержимое таблицы"/>
    <w:basedOn w:val="a"/>
    <w:qFormat/>
    <w:rsid w:val="00AF0B33"/>
    <w:pPr>
      <w:suppressLineNumbers/>
      <w:suppressAutoHyphens/>
      <w:spacing w:after="0" w:line="240" w:lineRule="auto"/>
    </w:pPr>
    <w:rPr>
      <w:rFonts w:ascii="Times New Roman" w:eastAsia="Times New Roman" w:hAnsi="Times New Roman" w:cs="Times New Roman"/>
      <w:sz w:val="20"/>
      <w:szCs w:val="20"/>
      <w:lang w:eastAsia="ar-SA"/>
    </w:rPr>
  </w:style>
  <w:style w:type="table" w:styleId="af4">
    <w:name w:val="Table Grid"/>
    <w:basedOn w:val="a1"/>
    <w:uiPriority w:val="39"/>
    <w:rsid w:val="008A4D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utp.sberbank-ast.ru/AP/Notice/653/Requisites" TargetMode="External"/><Relationship Id="rId18" Type="http://schemas.openxmlformats.org/officeDocument/2006/relationships/hyperlink" Target="https://torgi.gov.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utp.sberbank-ast.ru/AP/Notice/653/Requisites" TargetMode="External"/><Relationship Id="rId17" Type="http://schemas.openxmlformats.org/officeDocument/2006/relationships/hyperlink" Target="https://torgi.gov.ru/" TargetMode="External"/><Relationship Id="rId2" Type="http://schemas.openxmlformats.org/officeDocument/2006/relationships/numbering" Target="numbering.xml"/><Relationship Id="rId16" Type="http://schemas.openxmlformats.org/officeDocument/2006/relationships/hyperlink" Target="https://torgi.gov.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q@kurqan-city.ru" TargetMode="External"/><Relationship Id="rId5" Type="http://schemas.openxmlformats.org/officeDocument/2006/relationships/webSettings" Target="webSettings.xml"/><Relationship Id="rId15" Type="http://schemas.openxmlformats.org/officeDocument/2006/relationships/hyperlink" Target="http://www.kurgan-city.ru/" TargetMode="External"/><Relationship Id="rId10" Type="http://schemas.openxmlformats.org/officeDocument/2006/relationships/hyperlink" Target="https://utp.sberbank-ast.ru/AP/Notice/653/Requisites"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torq@kurqan-city.ru" TargetMode="External"/><Relationship Id="rId14" Type="http://schemas.openxmlformats.org/officeDocument/2006/relationships/hyperlink" Target="https://torgi.gov.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61F96-22FE-4A68-911A-FB2E860FE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2163</TotalTime>
  <Pages>26</Pages>
  <Words>10398</Words>
  <Characters>59275</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Малоземова</dc:creator>
  <dc:description/>
  <cp:lastModifiedBy>malozemova</cp:lastModifiedBy>
  <cp:revision>151</cp:revision>
  <cp:lastPrinted>2022-03-15T05:38:00Z</cp:lastPrinted>
  <dcterms:created xsi:type="dcterms:W3CDTF">2021-06-15T09:11:00Z</dcterms:created>
  <dcterms:modified xsi:type="dcterms:W3CDTF">2022-03-25T09:35:00Z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